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HSP3U1</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Introduction to Anthropology, Psychology &amp; Sociology</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color w:val="000000"/>
                <w:sz w:val="36"/>
                <w:szCs w:val="36"/>
                <w:rtl w:val="0"/>
              </w:rPr>
              <w:t xml:space="preserve">202</w:t>
            </w:r>
            <w:r w:rsidDel="00000000" w:rsidR="00000000" w:rsidRPr="00000000">
              <w:rPr>
                <w:rFonts w:ascii="Arial Narrow" w:cs="Arial Narrow" w:eastAsia="Arial Narrow" w:hAnsi="Arial Narrow"/>
                <w:b w:val="1"/>
                <w:sz w:val="36"/>
                <w:szCs w:val="36"/>
                <w:rtl w:val="0"/>
              </w:rPr>
              <w:t xml:space="preserve">2</w:t>
            </w:r>
            <w:r w:rsidDel="00000000" w:rsidR="00000000" w:rsidRPr="00000000">
              <w:rPr>
                <w:rFonts w:ascii="Arial Narrow" w:cs="Arial Narrow" w:eastAsia="Arial Narrow" w:hAnsi="Arial Narrow"/>
                <w:b w:val="1"/>
                <w:color w:val="000000"/>
                <w:sz w:val="36"/>
                <w:szCs w:val="36"/>
                <w:rtl w:val="0"/>
              </w:rPr>
              <w:t xml:space="preserve">-202</w:t>
            </w:r>
            <w:r w:rsidDel="00000000" w:rsidR="00000000" w:rsidRPr="00000000">
              <w:rPr>
                <w:rFonts w:ascii="Arial Narrow" w:cs="Arial Narrow" w:eastAsia="Arial Narrow" w:hAnsi="Arial Narrow"/>
                <w:b w:val="1"/>
                <w:sz w:val="36"/>
                <w:szCs w:val="36"/>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think critically about theories, questions, and issues related to anthropology, psychology, and sociology. Students will develop an understanding of the approaches and research methods used by social scientists. They will be given opportunities to explore theories from a variety of perspectives, to conduct social science research, and to become familiar with current thinking on a range of issues within the three disciplines.</w:t>
            </w:r>
          </w:p>
          <w:p w:rsidR="00000000" w:rsidDel="00000000" w:rsidP="00000000" w:rsidRDefault="00000000" w:rsidRPr="00000000" w14:paraId="00000010">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The textbook for this course is </w:t>
            </w:r>
            <w:r w:rsidDel="00000000" w:rsidR="00000000" w:rsidRPr="00000000">
              <w:rPr>
                <w:rFonts w:ascii="Arial Narrow" w:cs="Arial Narrow" w:eastAsia="Arial Narrow" w:hAnsi="Arial Narrow"/>
                <w:sz w:val="20"/>
                <w:szCs w:val="20"/>
                <w:u w:val="single"/>
                <w:rtl w:val="0"/>
              </w:rPr>
              <w:t xml:space="preserve">Social Sciences: An Introduction</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cost for this textbook is $120.00.</w:t>
            </w:r>
          </w:p>
          <w:p w:rsidR="00000000" w:rsidDel="00000000" w:rsidP="00000000" w:rsidRDefault="00000000" w:rsidRPr="00000000" w14:paraId="0000004B">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9">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6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Introduction to Social Science</w:t>
            </w:r>
          </w:p>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4">
            <w:pPr>
              <w:numPr>
                <w:ilvl w:val="0"/>
                <w:numId w:val="3"/>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Understand course terminology</w:t>
            </w:r>
          </w:p>
          <w:p w:rsidR="00000000" w:rsidDel="00000000" w:rsidP="00000000" w:rsidRDefault="00000000" w:rsidRPr="00000000" w14:paraId="00000065">
            <w:pPr>
              <w:numPr>
                <w:ilvl w:val="0"/>
                <w:numId w:val="3"/>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Formulate effective questions to guide your research inquiry</w:t>
            </w:r>
          </w:p>
          <w:p w:rsidR="00000000" w:rsidDel="00000000" w:rsidP="00000000" w:rsidRDefault="00000000" w:rsidRPr="00000000" w14:paraId="00000066">
            <w:pPr>
              <w:numPr>
                <w:ilvl w:val="0"/>
                <w:numId w:val="3"/>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Conduct a research project</w:t>
            </w:r>
          </w:p>
        </w:tc>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68">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69">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6A">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6B">
            <w:pPr>
              <w:ind w:left="72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 hours</w:t>
            </w:r>
          </w:p>
        </w:tc>
      </w:tr>
      <w:tr>
        <w:trPr>
          <w:cantSplit w:val="0"/>
          <w:trHeight w:val="233" w:hRule="atLeast"/>
          <w:tblHeader w:val="0"/>
        </w:trPr>
        <w:tc>
          <w:tcPr/>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Introduction to Anthropology</w:t>
            </w:r>
          </w:p>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3">
            <w:pPr>
              <w:numPr>
                <w:ilvl w:val="0"/>
                <w:numId w:val="1"/>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Summarize and compare major theories, perspectives, and research.</w:t>
            </w:r>
          </w:p>
          <w:p w:rsidR="00000000" w:rsidDel="00000000" w:rsidP="00000000" w:rsidRDefault="00000000" w:rsidRPr="00000000" w14:paraId="00000074">
            <w:pPr>
              <w:numPr>
                <w:ilvl w:val="0"/>
                <w:numId w:val="1"/>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Identify the significant contributions of influential anthropologists</w:t>
            </w:r>
          </w:p>
          <w:p w:rsidR="00000000" w:rsidDel="00000000" w:rsidP="00000000" w:rsidRDefault="00000000" w:rsidRPr="00000000" w14:paraId="00000075">
            <w:pPr>
              <w:numPr>
                <w:ilvl w:val="0"/>
                <w:numId w:val="1"/>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Outline key ideas of the major anthropological school of thought</w:t>
            </w:r>
          </w:p>
          <w:p w:rsidR="00000000" w:rsidDel="00000000" w:rsidP="00000000" w:rsidRDefault="00000000" w:rsidRPr="00000000" w14:paraId="00000076">
            <w:pPr>
              <w:numPr>
                <w:ilvl w:val="0"/>
                <w:numId w:val="1"/>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Explain significant issues in different areas of anthropology</w:t>
            </w:r>
          </w:p>
        </w:tc>
        <w:tc>
          <w:tcPr/>
          <w:p w:rsidR="00000000" w:rsidDel="00000000" w:rsidP="00000000" w:rsidRDefault="00000000" w:rsidRPr="00000000" w14:paraId="0000007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78">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79">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7A">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7B">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 </w:t>
            </w:r>
          </w:p>
          <w:p w:rsidR="00000000" w:rsidDel="00000000" w:rsidP="00000000" w:rsidRDefault="00000000" w:rsidRPr="00000000" w14:paraId="0000007C">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tc>
        <w:tc>
          <w:tcPr/>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28 hours</w:t>
            </w:r>
          </w:p>
        </w:tc>
      </w:tr>
      <w:tr>
        <w:trPr>
          <w:cantSplit w:val="0"/>
          <w:trHeight w:val="233" w:hRule="atLeast"/>
          <w:tblHeader w:val="0"/>
        </w:trPr>
        <w:tc>
          <w:tcPr/>
          <w:p w:rsidR="00000000" w:rsidDel="00000000" w:rsidP="00000000" w:rsidRDefault="00000000" w:rsidRPr="00000000" w14:paraId="0000008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Introduction to Psychology</w:t>
            </w:r>
          </w:p>
          <w:p w:rsidR="00000000" w:rsidDel="00000000" w:rsidP="00000000" w:rsidRDefault="00000000" w:rsidRPr="00000000" w14:paraId="0000008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4">
            <w:pPr>
              <w:numPr>
                <w:ilvl w:val="0"/>
                <w:numId w:val="5"/>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Understand the major theories and perspectives in psychology</w:t>
            </w:r>
          </w:p>
          <w:p w:rsidR="00000000" w:rsidDel="00000000" w:rsidP="00000000" w:rsidRDefault="00000000" w:rsidRPr="00000000" w14:paraId="00000085">
            <w:pPr>
              <w:numPr>
                <w:ilvl w:val="0"/>
                <w:numId w:val="5"/>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Understand the major contributions of important psychologists to the study of psychology</w:t>
            </w:r>
          </w:p>
          <w:p w:rsidR="00000000" w:rsidDel="00000000" w:rsidP="00000000" w:rsidRDefault="00000000" w:rsidRPr="00000000" w14:paraId="00000086">
            <w:pPr>
              <w:numPr>
                <w:ilvl w:val="0"/>
                <w:numId w:val="5"/>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Identify and understand the major fields of study in psychology</w:t>
            </w:r>
          </w:p>
        </w:tc>
        <w:tc>
          <w:tcPr/>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88">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89">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8A">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8B">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 </w:t>
            </w:r>
          </w:p>
          <w:p w:rsidR="00000000" w:rsidDel="00000000" w:rsidP="00000000" w:rsidRDefault="00000000" w:rsidRPr="00000000" w14:paraId="0000008C">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p w:rsidR="00000000" w:rsidDel="00000000" w:rsidP="00000000" w:rsidRDefault="00000000" w:rsidRPr="00000000" w14:paraId="0000008D">
            <w:pPr>
              <w:ind w:left="0" w:firstLine="0"/>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28 hours</w:t>
            </w:r>
          </w:p>
        </w:tc>
      </w:tr>
      <w:tr>
        <w:trPr>
          <w:cantSplit w:val="0"/>
          <w:trHeight w:val="233" w:hRule="atLeast"/>
          <w:tblHeader w:val="0"/>
        </w:trPr>
        <w:tc>
          <w:tcPr/>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Introduction to Sociology</w:t>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5">
            <w:pPr>
              <w:numPr>
                <w:ilvl w:val="0"/>
                <w:numId w:val="4"/>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Summarize and compare the major theories, perspectives, and methods in sociology</w:t>
            </w:r>
          </w:p>
          <w:p w:rsidR="00000000" w:rsidDel="00000000" w:rsidP="00000000" w:rsidRDefault="00000000" w:rsidRPr="00000000" w14:paraId="00000096">
            <w:pPr>
              <w:numPr>
                <w:ilvl w:val="0"/>
                <w:numId w:val="4"/>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Identify significant contributions of influential sociologists</w:t>
            </w:r>
          </w:p>
          <w:p w:rsidR="00000000" w:rsidDel="00000000" w:rsidP="00000000" w:rsidRDefault="00000000" w:rsidRPr="00000000" w14:paraId="00000097">
            <w:pPr>
              <w:numPr>
                <w:ilvl w:val="0"/>
                <w:numId w:val="4"/>
              </w:numPr>
              <w:ind w:left="36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Summarize the key ideas about the major sociological schools of thought and explain how they can be used to analyze social behaviour. </w:t>
            </w:r>
          </w:p>
        </w:tc>
        <w:tc>
          <w:tcPr/>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the following:</w:t>
            </w:r>
          </w:p>
          <w:p w:rsidR="00000000" w:rsidDel="00000000" w:rsidP="00000000" w:rsidRDefault="00000000" w:rsidRPr="00000000" w14:paraId="00000099">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9A">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Assignments </w:t>
            </w:r>
          </w:p>
          <w:p w:rsidR="00000000" w:rsidDel="00000000" w:rsidP="00000000" w:rsidRDefault="00000000" w:rsidRPr="00000000" w14:paraId="0000009B">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Projects</w:t>
            </w:r>
          </w:p>
          <w:p w:rsidR="00000000" w:rsidDel="00000000" w:rsidP="00000000" w:rsidRDefault="00000000" w:rsidRPr="00000000" w14:paraId="0000009C">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Presentations </w:t>
            </w:r>
          </w:p>
          <w:p w:rsidR="00000000" w:rsidDel="00000000" w:rsidP="00000000" w:rsidRDefault="00000000" w:rsidRPr="00000000" w14:paraId="0000009D">
            <w:pPr>
              <w:numPr>
                <w:ilvl w:val="0"/>
                <w:numId w:val="2"/>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Tests</w:t>
            </w:r>
          </w:p>
        </w:tc>
        <w:tc>
          <w:tcPr/>
          <w:p w:rsidR="00000000" w:rsidDel="00000000" w:rsidP="00000000" w:rsidRDefault="00000000" w:rsidRPr="00000000" w14:paraId="0000009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28 hours</w:t>
            </w:r>
          </w:p>
        </w:tc>
      </w:tr>
      <w:tr>
        <w:trPr>
          <w:cantSplit w:val="0"/>
          <w:trHeight w:val="233" w:hRule="atLeast"/>
          <w:tblHeader w:val="0"/>
        </w:trPr>
        <w:tc>
          <w:tcPr/>
          <w:p w:rsidR="00000000" w:rsidDel="00000000" w:rsidP="00000000" w:rsidRDefault="00000000" w:rsidRPr="00000000" w14:paraId="000000A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A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4">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To be announced at a later time</w:t>
            </w:r>
          </w:p>
        </w:tc>
        <w:tc>
          <w:tcPr/>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Combination of </w:t>
            </w:r>
          </w:p>
          <w:p w:rsidR="00000000" w:rsidDel="00000000" w:rsidP="00000000" w:rsidRDefault="00000000" w:rsidRPr="00000000" w14:paraId="000000A7">
            <w:pPr>
              <w:numPr>
                <w:ilvl w:val="0"/>
                <w:numId w:val="6"/>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Project</w:t>
            </w:r>
          </w:p>
          <w:p w:rsidR="00000000" w:rsidDel="00000000" w:rsidP="00000000" w:rsidRDefault="00000000" w:rsidRPr="00000000" w14:paraId="000000A8">
            <w:pPr>
              <w:numPr>
                <w:ilvl w:val="0"/>
                <w:numId w:val="6"/>
              </w:numPr>
              <w:ind w:left="720" w:hanging="36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Presentation</w:t>
            </w:r>
          </w:p>
          <w:p w:rsidR="00000000" w:rsidDel="00000000" w:rsidP="00000000" w:rsidRDefault="00000000" w:rsidRPr="00000000" w14:paraId="000000A9">
            <w:pPr>
              <w:numPr>
                <w:ilvl w:val="0"/>
                <w:numId w:val="6"/>
              </w:numPr>
              <w:ind w:left="720" w:hanging="360"/>
              <w:rPr>
                <w:rFonts w:ascii="Arial Narrow" w:cs="Arial Narrow" w:eastAsia="Arial Narrow" w:hAnsi="Arial Narrow"/>
                <w:sz w:val="22"/>
                <w:szCs w:val="22"/>
                <w:u w:val="none"/>
              </w:rPr>
            </w:pPr>
            <w:r w:rsidDel="00000000" w:rsidR="00000000" w:rsidRPr="00000000">
              <w:rPr>
                <w:rFonts w:ascii="Arial Narrow" w:cs="Arial Narrow" w:eastAsia="Arial Narrow" w:hAnsi="Arial Narrow"/>
                <w:sz w:val="22"/>
                <w:szCs w:val="22"/>
                <w:rtl w:val="0"/>
              </w:rPr>
              <w:t xml:space="preserve">Exam</w:t>
            </w:r>
            <w:r w:rsidDel="00000000" w:rsidR="00000000" w:rsidRPr="00000000">
              <w:rPr>
                <w:rtl w:val="0"/>
              </w:rPr>
            </w:r>
          </w:p>
        </w:tc>
        <w:tc>
          <w:tcPr/>
          <w:p w:rsidR="00000000" w:rsidDel="00000000" w:rsidP="00000000" w:rsidRDefault="00000000" w:rsidRPr="00000000" w14:paraId="000000A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16 hours</w:t>
            </w:r>
          </w:p>
        </w:tc>
      </w:tr>
    </w:tbl>
    <w:p w:rsidR="00000000" w:rsidDel="00000000" w:rsidP="00000000" w:rsidRDefault="00000000" w:rsidRPr="00000000" w14:paraId="000000AC">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D">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E">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F">
      <w:pPr>
        <w:rPr>
          <w:rFonts w:ascii="Arial Narrow" w:cs="Arial Narrow" w:eastAsia="Arial Narrow" w:hAnsi="Arial Narrow"/>
          <w:sz w:val="10"/>
          <w:szCs w:val="10"/>
        </w:rPr>
      </w:pPr>
      <w:r w:rsidDel="00000000" w:rsidR="00000000" w:rsidRPr="00000000">
        <w:rPr>
          <w:rtl w:val="0"/>
        </w:rPr>
      </w:r>
    </w:p>
    <w:sectPr>
      <w:pgSz w:h="15840" w:w="12240" w:orient="portrait"/>
      <w:pgMar w:bottom="360" w:top="36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rgA65gf+q7Y+sdZXeMrxkJEP8w==">AMUW2mXq8/DGG8wNe9t8gdTeWHJMzqjgzQPRNdC1GyYW/vMyOhp1udVnisG5UW1nq09cMbwR7B+SDxhNLLl3f0jLfwA5tWS78oTtXdRZIimUAvjfl8R1bk0=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