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ADA4M1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Grade 12 Drama Elective</w:t>
            </w:r>
          </w:p>
        </w:tc>
        <w:tc>
          <w:tcPr>
            <w:gridSpan w:val="2"/>
          </w:tcPr>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Drama Department</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Drama students extend their understanding and interpretation of dramatic texts, forms characters and theatrical productions</w:t>
            </w:r>
          </w:p>
          <w:p w:rsidR="00000000" w:rsidDel="00000000" w:rsidP="00000000" w:rsidRDefault="00000000" w:rsidRPr="00000000" w14:paraId="00000018">
            <w:pPr>
              <w:spacing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using a variety of elements and conventions. Students engage in increasingly effective social interactions and collaboration as</w:t>
            </w:r>
          </w:p>
          <w:p w:rsidR="00000000" w:rsidDel="00000000" w:rsidP="00000000" w:rsidRDefault="00000000" w:rsidRPr="00000000" w14:paraId="00000019">
            <w:pPr>
              <w:spacing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they create, perform, and analyse drama. In this course, students will experience being performer, audience, playwright,</w:t>
            </w:r>
          </w:p>
          <w:p w:rsidR="00000000" w:rsidDel="00000000" w:rsidP="00000000" w:rsidRDefault="00000000" w:rsidRPr="00000000" w14:paraId="0000001A">
            <w:pPr>
              <w:spacing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technician, designer, director and critic.</w:t>
            </w:r>
          </w:p>
          <w:p w:rsidR="00000000" w:rsidDel="00000000" w:rsidP="00000000" w:rsidRDefault="00000000" w:rsidRPr="00000000" w14:paraId="0000001B">
            <w:pPr>
              <w:spacing w:line="276" w:lineRule="auto"/>
              <w:jc w:val="both"/>
              <w:rPr>
                <w:rFonts w:ascii="Arial" w:cs="Arial" w:eastAsia="Arial" w:hAnsi="Arial"/>
                <w:sz w:val="18"/>
                <w:szCs w:val="18"/>
                <w:highlight w:val="white"/>
              </w:rPr>
            </w:pPr>
            <w:r w:rsidDel="00000000" w:rsidR="00000000" w:rsidRPr="00000000">
              <w:rPr>
                <w:rtl w:val="0"/>
              </w:rPr>
            </w:r>
          </w:p>
        </w:tc>
      </w:tr>
    </w:tbl>
    <w:p w:rsidR="00000000" w:rsidDel="00000000" w:rsidP="00000000" w:rsidRDefault="00000000" w:rsidRPr="00000000" w14:paraId="0000001C">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E">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4">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8">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9">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B">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E">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F">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0">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3">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9">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B">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C">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E">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F">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5">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7">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sz w:val="6"/>
          <w:szCs w:val="6"/>
        </w:rPr>
      </w:pPr>
      <w:r w:rsidDel="00000000" w:rsidR="00000000" w:rsidRPr="00000000">
        <w:rPr>
          <w:rtl w:val="0"/>
        </w:rPr>
      </w:r>
    </w:p>
    <w:p w:rsidR="00000000" w:rsidDel="00000000" w:rsidP="00000000" w:rsidRDefault="00000000" w:rsidRPr="00000000" w14:paraId="0000004C">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D">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E">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F">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u w:val="single"/>
                <w:rtl w:val="0"/>
              </w:rPr>
              <w:t xml:space="preserve">Missed Work:</w:t>
            </w:r>
            <w:r w:rsidDel="00000000" w:rsidR="00000000" w:rsidRPr="00000000">
              <w:rPr>
                <w:b w:val="1"/>
                <w:color w:val="000000"/>
                <w:sz w:val="22"/>
                <w:szCs w:val="22"/>
                <w:rtl w:val="0"/>
              </w:rPr>
              <w:t xml:space="preserve"> </w:t>
            </w:r>
            <w:r w:rsidDel="00000000" w:rsidR="00000000" w:rsidRPr="00000000">
              <w:rPr>
                <w:sz w:val="22"/>
                <w:szCs w:val="22"/>
                <w:rtl w:val="0"/>
              </w:rPr>
              <w:t xml:space="preserve">If a student is absent from class, </w:t>
            </w:r>
            <w:r w:rsidDel="00000000" w:rsidR="00000000" w:rsidRPr="00000000">
              <w:rPr>
                <w:color w:val="000000"/>
                <w:sz w:val="22"/>
                <w:szCs w:val="22"/>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color w:val="000000"/>
                <w:sz w:val="22"/>
                <w:szCs w:val="22"/>
                <w:rtl w:val="0"/>
              </w:rPr>
              <w:t xml:space="preserve">responsibility to find out what </w:t>
            </w:r>
            <w:r w:rsidDel="00000000" w:rsidR="00000000" w:rsidRPr="00000000">
              <w:rPr>
                <w:sz w:val="22"/>
                <w:szCs w:val="22"/>
                <w:rtl w:val="0"/>
              </w:rPr>
              <w:t xml:space="preserve">they </w:t>
            </w:r>
            <w:r w:rsidDel="00000000" w:rsidR="00000000" w:rsidRPr="00000000">
              <w:rPr>
                <w:color w:val="000000"/>
                <w:sz w:val="22"/>
                <w:szCs w:val="22"/>
                <w:rtl w:val="0"/>
              </w:rPr>
              <w:t xml:space="preserve">have missed and to catch up. </w:t>
            </w:r>
            <w:r w:rsidDel="00000000" w:rsidR="00000000" w:rsidRPr="00000000">
              <w:rPr>
                <w:sz w:val="22"/>
                <w:szCs w:val="22"/>
                <w:rtl w:val="0"/>
              </w:rPr>
              <w:t xml:space="preserve">The student is </w:t>
            </w:r>
            <w:r w:rsidDel="00000000" w:rsidR="00000000" w:rsidRPr="00000000">
              <w:rPr>
                <w:color w:val="000000"/>
                <w:sz w:val="22"/>
                <w:szCs w:val="22"/>
                <w:rtl w:val="0"/>
              </w:rPr>
              <w:t xml:space="preserve">responsible for completing all of the work that </w:t>
            </w:r>
            <w:r w:rsidDel="00000000" w:rsidR="00000000" w:rsidRPr="00000000">
              <w:rPr>
                <w:sz w:val="22"/>
                <w:szCs w:val="22"/>
                <w:rtl w:val="0"/>
              </w:rPr>
              <w:t xml:space="preserve">was </w:t>
            </w:r>
            <w:r w:rsidDel="00000000" w:rsidR="00000000" w:rsidRPr="00000000">
              <w:rPr>
                <w:color w:val="000000"/>
                <w:sz w:val="22"/>
                <w:szCs w:val="22"/>
                <w:rtl w:val="0"/>
              </w:rPr>
              <w:t xml:space="preserve">missed due to an absence. If </w:t>
            </w:r>
            <w:r w:rsidDel="00000000" w:rsidR="00000000" w:rsidRPr="00000000">
              <w:rPr>
                <w:sz w:val="22"/>
                <w:szCs w:val="22"/>
                <w:rtl w:val="0"/>
              </w:rPr>
              <w:t xml:space="preserve">a student </w:t>
            </w:r>
            <w:r w:rsidDel="00000000" w:rsidR="00000000" w:rsidRPr="00000000">
              <w:rPr>
                <w:color w:val="000000"/>
                <w:sz w:val="22"/>
                <w:szCs w:val="22"/>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color w:val="000000"/>
                <w:sz w:val="22"/>
                <w:szCs w:val="22"/>
                <w:rtl w:val="0"/>
              </w:rPr>
              <w:t xml:space="preserve">Make-up tests must be arranged to be written.</w:t>
            </w:r>
          </w:p>
          <w:p w:rsidR="00000000" w:rsidDel="00000000" w:rsidP="00000000" w:rsidRDefault="00000000" w:rsidRPr="00000000" w14:paraId="00000051">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52">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Department Information:</w:t>
            </w:r>
            <w:r w:rsidDel="00000000" w:rsidR="00000000" w:rsidRPr="00000000">
              <w:rPr>
                <w:sz w:val="22"/>
                <w:szCs w:val="22"/>
                <w:rtl w:val="0"/>
              </w:rPr>
              <w:t xml:space="preserve"> Because of the collaborative and experiential nature of drama, any and all absences negatively impact the student, other group members, the rehearsal process and performance outcomes. Student absences therefore, must be documented with a signed note from the parent or physician when it is a performance day. The onus is on the student to make up for missed rehearsal time when it is possible to do so.</w:t>
            </w:r>
          </w:p>
        </w:tc>
      </w:tr>
    </w:tbl>
    <w:p w:rsidR="00000000" w:rsidDel="00000000" w:rsidP="00000000" w:rsidRDefault="00000000" w:rsidRPr="00000000" w14:paraId="00000053">
      <w:pPr>
        <w:rPr>
          <w:sz w:val="6"/>
          <w:szCs w:val="6"/>
        </w:rPr>
      </w:pPr>
      <w:r w:rsidDel="00000000" w:rsidR="00000000" w:rsidRPr="00000000">
        <w:rPr>
          <w:sz w:val="6"/>
          <w:szCs w:val="6"/>
          <w:rtl w:val="0"/>
        </w:rPr>
        <w:t xml:space="preserve">\\\\</w:t>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p w:rsidR="00000000" w:rsidDel="00000000" w:rsidP="00000000" w:rsidRDefault="00000000" w:rsidRPr="00000000" w14:paraId="0000005D">
      <w:pPr>
        <w:rPr>
          <w:sz w:val="6"/>
          <w:szCs w:val="6"/>
        </w:rPr>
      </w:pPr>
      <w:r w:rsidDel="00000000" w:rsidR="00000000" w:rsidRPr="00000000">
        <w:rPr>
          <w:rtl w:val="0"/>
        </w:rPr>
      </w:r>
    </w:p>
    <w:p w:rsidR="00000000" w:rsidDel="00000000" w:rsidP="00000000" w:rsidRDefault="00000000" w:rsidRPr="00000000" w14:paraId="0000005E">
      <w:pPr>
        <w:rPr>
          <w:sz w:val="6"/>
          <w:szCs w:val="6"/>
        </w:rPr>
      </w:pPr>
      <w:r w:rsidDel="00000000" w:rsidR="00000000" w:rsidRPr="00000000">
        <w:rPr>
          <w:rtl w:val="0"/>
        </w:rPr>
      </w:r>
    </w:p>
    <w:p w:rsidR="00000000" w:rsidDel="00000000" w:rsidP="00000000" w:rsidRDefault="00000000" w:rsidRPr="00000000" w14:paraId="0000005F">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60">
      <w:pPr>
        <w:rPr>
          <w:sz w:val="6"/>
          <w:szCs w:val="6"/>
        </w:rPr>
      </w:pPr>
      <w:r w:rsidDel="00000000" w:rsidR="00000000" w:rsidRPr="00000000">
        <w:rPr>
          <w:rtl w:val="0"/>
        </w:rPr>
      </w:r>
    </w:p>
    <w:tbl>
      <w:tblPr>
        <w:tblStyle w:val="Table7"/>
        <w:tblW w:w="1113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5"/>
        <w:gridCol w:w="4095"/>
        <w:gridCol w:w="3570"/>
        <w:gridCol w:w="1170"/>
        <w:tblGridChange w:id="0">
          <w:tblGrid>
            <w:gridCol w:w="2295"/>
            <w:gridCol w:w="4095"/>
            <w:gridCol w:w="3570"/>
            <w:gridCol w:w="1170"/>
          </w:tblGrid>
        </w:tblGridChange>
      </w:tblGrid>
      <w:tr>
        <w:trPr>
          <w:cantSplit w:val="0"/>
          <w:trHeight w:val="538.5546874999999" w:hRule="atLeast"/>
          <w:tblHeader w:val="0"/>
        </w:trPr>
        <w:tc>
          <w:tcPr>
            <w:gridSpan w:val="4"/>
          </w:tcPr>
          <w:p w:rsidR="00000000" w:rsidDel="00000000" w:rsidP="00000000" w:rsidRDefault="00000000" w:rsidRPr="00000000" w14:paraId="00000061">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5">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6">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7">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8">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9">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A">
            <w:pPr>
              <w:rPr>
                <w:sz w:val="22"/>
                <w:szCs w:val="22"/>
              </w:rPr>
            </w:pPr>
            <w:r w:rsidDel="00000000" w:rsidR="00000000" w:rsidRPr="00000000">
              <w:rPr>
                <w:sz w:val="22"/>
                <w:szCs w:val="22"/>
                <w:rtl w:val="0"/>
              </w:rPr>
              <w:t xml:space="preserve">Group Dynamics</w:t>
            </w:r>
          </w:p>
          <w:p w:rsidR="00000000" w:rsidDel="00000000" w:rsidP="00000000" w:rsidRDefault="00000000" w:rsidRPr="00000000" w14:paraId="0000006B">
            <w:pPr>
              <w:rPr>
                <w:sz w:val="22"/>
                <w:szCs w:val="22"/>
              </w:rPr>
            </w:pPr>
            <w:r w:rsidDel="00000000" w:rsidR="00000000" w:rsidRPr="00000000">
              <w:rPr>
                <w:sz w:val="22"/>
                <w:szCs w:val="22"/>
                <w:rtl w:val="0"/>
              </w:rPr>
              <w:t xml:space="preserve">Ensemble Building Skills</w:t>
            </w:r>
          </w:p>
        </w:tc>
        <w:tc>
          <w:tcPr/>
          <w:p w:rsidR="00000000" w:rsidDel="00000000" w:rsidP="00000000" w:rsidRDefault="00000000" w:rsidRPr="00000000" w14:paraId="0000006C">
            <w:pPr>
              <w:widowControl w:val="0"/>
              <w:spacing w:before="325.52734375" w:line="262.93859481811523" w:lineRule="auto"/>
              <w:ind w:left="0" w:firstLine="0"/>
              <w:rPr>
                <w:sz w:val="22"/>
                <w:szCs w:val="22"/>
              </w:rPr>
            </w:pPr>
            <w:r w:rsidDel="00000000" w:rsidR="00000000" w:rsidRPr="00000000">
              <w:rPr>
                <w:sz w:val="22"/>
                <w:szCs w:val="22"/>
                <w:rtl w:val="0"/>
              </w:rPr>
              <w:t xml:space="preserve">Team Building Exercises, Observation and Reflection, Review of Previously Learned Terminology, Physical Theatre Exercises, Voice and Speech</w:t>
            </w:r>
          </w:p>
        </w:tc>
        <w:tc>
          <w:tcPr/>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sz w:val="22"/>
                <w:szCs w:val="22"/>
                <w:rtl w:val="0"/>
              </w:rPr>
              <w:t xml:space="preserve">Character building exercises. </w:t>
            </w:r>
          </w:p>
          <w:p w:rsidR="00000000" w:rsidDel="00000000" w:rsidP="00000000" w:rsidRDefault="00000000" w:rsidRPr="00000000" w14:paraId="0000006F">
            <w:pPr>
              <w:rPr>
                <w:sz w:val="22"/>
                <w:szCs w:val="22"/>
              </w:rPr>
            </w:pPr>
            <w:r w:rsidDel="00000000" w:rsidR="00000000" w:rsidRPr="00000000">
              <w:rPr>
                <w:sz w:val="22"/>
                <w:szCs w:val="22"/>
                <w:rtl w:val="0"/>
              </w:rPr>
              <w:t xml:space="preserve">Group Creation</w:t>
            </w:r>
          </w:p>
          <w:p w:rsidR="00000000" w:rsidDel="00000000" w:rsidP="00000000" w:rsidRDefault="00000000" w:rsidRPr="00000000" w14:paraId="00000070">
            <w:pPr>
              <w:rPr>
                <w:sz w:val="22"/>
                <w:szCs w:val="22"/>
              </w:rPr>
            </w:pPr>
            <w:r w:rsidDel="00000000" w:rsidR="00000000" w:rsidRPr="00000000">
              <w:rPr>
                <w:sz w:val="22"/>
                <w:szCs w:val="22"/>
                <w:rtl w:val="0"/>
              </w:rPr>
              <w:t xml:space="preserve">Personal Reflections.</w:t>
            </w:r>
          </w:p>
          <w:p w:rsidR="00000000" w:rsidDel="00000000" w:rsidP="00000000" w:rsidRDefault="00000000" w:rsidRPr="00000000" w14:paraId="00000071">
            <w:pPr>
              <w:rPr>
                <w:sz w:val="22"/>
                <w:szCs w:val="22"/>
              </w:rPr>
            </w:pPr>
            <w:r w:rsidDel="00000000" w:rsidR="00000000" w:rsidRPr="00000000">
              <w:rPr>
                <w:sz w:val="22"/>
                <w:szCs w:val="22"/>
                <w:rtl w:val="0"/>
              </w:rPr>
              <w:t xml:space="preserve">Observation and Reflection of Peer Work.Responsible Practices-ongoing assessment</w:t>
            </w:r>
          </w:p>
        </w:tc>
        <w:tc>
          <w:tcPr/>
          <w:p w:rsidR="00000000" w:rsidDel="00000000" w:rsidP="00000000" w:rsidRDefault="00000000" w:rsidRPr="00000000" w14:paraId="00000072">
            <w:pPr>
              <w:rPr>
                <w:sz w:val="22"/>
                <w:szCs w:val="22"/>
              </w:rPr>
            </w:pPr>
            <w:r w:rsidDel="00000000" w:rsidR="00000000" w:rsidRPr="00000000">
              <w:rPr>
                <w:sz w:val="22"/>
                <w:szCs w:val="22"/>
                <w:rtl w:val="0"/>
              </w:rPr>
              <w:t xml:space="preserve">2 Weeks</w:t>
            </w:r>
          </w:p>
        </w:tc>
      </w:tr>
      <w:tr>
        <w:trPr>
          <w:cantSplit w:val="0"/>
          <w:trHeight w:val="1908.4375" w:hRule="atLeast"/>
          <w:tblHeader w:val="0"/>
        </w:trPr>
        <w:tc>
          <w:tcPr/>
          <w:p w:rsidR="00000000" w:rsidDel="00000000" w:rsidP="00000000" w:rsidRDefault="00000000" w:rsidRPr="00000000" w14:paraId="00000073">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4">
            <w:pPr>
              <w:rPr>
                <w:sz w:val="22"/>
                <w:szCs w:val="22"/>
              </w:rPr>
            </w:pPr>
            <w:r w:rsidDel="00000000" w:rsidR="00000000" w:rsidRPr="00000000">
              <w:rPr>
                <w:sz w:val="22"/>
                <w:szCs w:val="22"/>
                <w:rtl w:val="0"/>
              </w:rPr>
              <w:t xml:space="preserve">Canadian Theatre</w:t>
            </w:r>
          </w:p>
        </w:tc>
        <w:tc>
          <w:tcPr/>
          <w:p w:rsidR="00000000" w:rsidDel="00000000" w:rsidP="00000000" w:rsidRDefault="00000000" w:rsidRPr="00000000" w14:paraId="00000075">
            <w:pPr>
              <w:widowControl w:val="0"/>
              <w:spacing w:before="326.126708984375" w:line="265.1121139526367" w:lineRule="auto"/>
              <w:ind w:left="0" w:right="282.158203125" w:firstLine="0"/>
              <w:rPr>
                <w:sz w:val="22.079999923706055"/>
                <w:szCs w:val="22.079999923706055"/>
              </w:rPr>
            </w:pPr>
            <w:r w:rsidDel="00000000" w:rsidR="00000000" w:rsidRPr="00000000">
              <w:rPr>
                <w:sz w:val="22.079999923706055"/>
                <w:szCs w:val="22.079999923706055"/>
                <w:rtl w:val="0"/>
              </w:rPr>
              <w:t xml:space="preserve">Students will be introduced to Canadian theatre history and famous Canadian playwrights. They will complete a research assignment and perform a scene from a Canadian Play.</w:t>
            </w:r>
          </w:p>
        </w:tc>
        <w:tc>
          <w:tcPr/>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sz w:val="22"/>
                <w:szCs w:val="22"/>
                <w:rtl w:val="0"/>
              </w:rPr>
              <w:t xml:space="preserve">Warm Up Technique Practices</w:t>
            </w:r>
          </w:p>
          <w:p w:rsidR="00000000" w:rsidDel="00000000" w:rsidP="00000000" w:rsidRDefault="00000000" w:rsidRPr="00000000" w14:paraId="00000078">
            <w:pPr>
              <w:rPr>
                <w:sz w:val="22"/>
                <w:szCs w:val="22"/>
              </w:rPr>
            </w:pPr>
            <w:r w:rsidDel="00000000" w:rsidR="00000000" w:rsidRPr="00000000">
              <w:rPr>
                <w:sz w:val="22"/>
                <w:szCs w:val="22"/>
                <w:rtl w:val="0"/>
              </w:rPr>
              <w:t xml:space="preserve">Scene Study and Text Analysis</w:t>
            </w:r>
          </w:p>
          <w:p w:rsidR="00000000" w:rsidDel="00000000" w:rsidP="00000000" w:rsidRDefault="00000000" w:rsidRPr="00000000" w14:paraId="00000079">
            <w:pPr>
              <w:rPr>
                <w:sz w:val="22"/>
                <w:szCs w:val="22"/>
              </w:rPr>
            </w:pPr>
            <w:r w:rsidDel="00000000" w:rsidR="00000000" w:rsidRPr="00000000">
              <w:rPr>
                <w:sz w:val="22"/>
                <w:szCs w:val="22"/>
                <w:rtl w:val="0"/>
              </w:rPr>
              <w:t xml:space="preserve">Character Study Research</w:t>
            </w:r>
          </w:p>
          <w:p w:rsidR="00000000" w:rsidDel="00000000" w:rsidP="00000000" w:rsidRDefault="00000000" w:rsidRPr="00000000" w14:paraId="0000007A">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7B">
            <w:pPr>
              <w:rPr>
                <w:b w:val="1"/>
                <w:sz w:val="22"/>
                <w:szCs w:val="22"/>
              </w:rPr>
            </w:pPr>
            <w:r w:rsidDel="00000000" w:rsidR="00000000" w:rsidRPr="00000000">
              <w:rPr>
                <w:rtl w:val="0"/>
              </w:rPr>
            </w:r>
          </w:p>
        </w:tc>
        <w:tc>
          <w:tcPr/>
          <w:p w:rsidR="00000000" w:rsidDel="00000000" w:rsidP="00000000" w:rsidRDefault="00000000" w:rsidRPr="00000000" w14:paraId="0000007C">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7D">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E">
            <w:pPr>
              <w:rPr>
                <w:sz w:val="22"/>
                <w:szCs w:val="22"/>
              </w:rPr>
            </w:pPr>
            <w:r w:rsidDel="00000000" w:rsidR="00000000" w:rsidRPr="00000000">
              <w:rPr>
                <w:sz w:val="22"/>
                <w:szCs w:val="22"/>
                <w:rtl w:val="0"/>
              </w:rPr>
              <w:t xml:space="preserve">Theatre of the Oppressed and Verbatim Theatre</w:t>
            </w:r>
          </w:p>
        </w:tc>
        <w:tc>
          <w:tcPr/>
          <w:p w:rsidR="00000000" w:rsidDel="00000000" w:rsidP="00000000" w:rsidRDefault="00000000" w:rsidRPr="00000000" w14:paraId="0000007F">
            <w:pPr>
              <w:widowControl w:val="0"/>
              <w:spacing w:before="325.526123046875" w:line="265.11082649230957" w:lineRule="auto"/>
              <w:ind w:left="0" w:right="765.56396484375" w:firstLine="0"/>
              <w:rPr>
                <w:sz w:val="22"/>
                <w:szCs w:val="22"/>
              </w:rPr>
            </w:pPr>
            <w:r w:rsidDel="00000000" w:rsidR="00000000" w:rsidRPr="00000000">
              <w:rPr>
                <w:sz w:val="22"/>
                <w:szCs w:val="22"/>
                <w:rtl w:val="0"/>
              </w:rPr>
              <w:t xml:space="preserve">Students will learn about the founder of political theatre- Augusto Boal and study his Theatre of the Oppressed. The unit will also include Verbatim theatre and will culminate in the performance of an original verbatim theatre piece.</w:t>
            </w:r>
          </w:p>
        </w:tc>
        <w:tc>
          <w:tcPr/>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sz w:val="22"/>
                <w:szCs w:val="22"/>
                <w:rtl w:val="0"/>
              </w:rPr>
              <w:t xml:space="preserve">Techniques and Approaches to Theatre Genres for Theatre of the Oppressed</w:t>
            </w:r>
          </w:p>
          <w:p w:rsidR="00000000" w:rsidDel="00000000" w:rsidP="00000000" w:rsidRDefault="00000000" w:rsidRPr="00000000" w14:paraId="00000082">
            <w:pPr>
              <w:rPr>
                <w:sz w:val="22"/>
                <w:szCs w:val="22"/>
              </w:rPr>
            </w:pPr>
            <w:r w:rsidDel="00000000" w:rsidR="00000000" w:rsidRPr="00000000">
              <w:rPr>
                <w:sz w:val="22"/>
                <w:szCs w:val="22"/>
                <w:rtl w:val="0"/>
              </w:rPr>
              <w:t xml:space="preserve">Scene Study and Short Play Creation</w:t>
            </w:r>
          </w:p>
          <w:p w:rsidR="00000000" w:rsidDel="00000000" w:rsidP="00000000" w:rsidRDefault="00000000" w:rsidRPr="00000000" w14:paraId="00000083">
            <w:pPr>
              <w:rPr>
                <w:sz w:val="22"/>
                <w:szCs w:val="22"/>
              </w:rPr>
            </w:pPr>
            <w:r w:rsidDel="00000000" w:rsidR="00000000" w:rsidRPr="00000000">
              <w:rPr>
                <w:sz w:val="22"/>
                <w:szCs w:val="22"/>
                <w:rtl w:val="0"/>
              </w:rPr>
              <w:t xml:space="preserve">Explorative Approach Exercises to the students relations to Space</w:t>
            </w:r>
          </w:p>
          <w:p w:rsidR="00000000" w:rsidDel="00000000" w:rsidP="00000000" w:rsidRDefault="00000000" w:rsidRPr="00000000" w14:paraId="00000084">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sz w:val="22"/>
                <w:szCs w:val="22"/>
              </w:rPr>
            </w:pPr>
            <w:r w:rsidDel="00000000" w:rsidR="00000000" w:rsidRPr="00000000">
              <w:rPr>
                <w:sz w:val="22"/>
                <w:szCs w:val="22"/>
                <w:rtl w:val="0"/>
              </w:rPr>
              <w:t xml:space="preserve">6 Weeks</w:t>
            </w:r>
          </w:p>
        </w:tc>
      </w:tr>
      <w:tr>
        <w:trPr>
          <w:cantSplit w:val="0"/>
          <w:trHeight w:val="233" w:hRule="atLeast"/>
          <w:tblHeader w:val="0"/>
        </w:trPr>
        <w:tc>
          <w:tcPr/>
          <w:p w:rsidR="00000000" w:rsidDel="00000000" w:rsidP="00000000" w:rsidRDefault="00000000" w:rsidRPr="00000000" w14:paraId="00000087">
            <w:pPr>
              <w:rPr>
                <w:b w:val="1"/>
                <w:sz w:val="22"/>
                <w:szCs w:val="22"/>
              </w:rPr>
            </w:pPr>
            <w:r w:rsidDel="00000000" w:rsidR="00000000" w:rsidRPr="00000000">
              <w:rPr>
                <w:sz w:val="22"/>
                <w:szCs w:val="22"/>
                <w:rtl w:val="0"/>
              </w:rPr>
              <w:t xml:space="preserve">Unit 4: Approaches to Play Creation/Devised Theatre</w:t>
            </w:r>
            <w:r w:rsidDel="00000000" w:rsidR="00000000" w:rsidRPr="00000000">
              <w:rPr>
                <w:rtl w:val="0"/>
              </w:rPr>
            </w:r>
          </w:p>
        </w:tc>
        <w:tc>
          <w:tcPr/>
          <w:p w:rsidR="00000000" w:rsidDel="00000000" w:rsidP="00000000" w:rsidRDefault="00000000" w:rsidRPr="00000000" w14:paraId="00000088">
            <w:pPr>
              <w:widowControl w:val="0"/>
              <w:spacing w:before="327.926025390625" w:line="263.0588722229004" w:lineRule="auto"/>
              <w:ind w:left="3.0912017822265625" w:right="368.895263671875" w:firstLine="0"/>
              <w:jc w:val="both"/>
              <w:rPr>
                <w:sz w:val="22"/>
                <w:szCs w:val="22"/>
              </w:rPr>
            </w:pPr>
            <w:r w:rsidDel="00000000" w:rsidR="00000000" w:rsidRPr="00000000">
              <w:rPr>
                <w:sz w:val="22"/>
                <w:szCs w:val="22"/>
                <w:rtl w:val="0"/>
              </w:rPr>
              <w:t xml:space="preserve">Students will perform published short plays applying skills learned in direction, acting and production. Students will be assigned specific roles that will contribute to the culmination of a performance for a live audience. </w:t>
            </w:r>
          </w:p>
        </w:tc>
        <w:tc>
          <w:tcPr/>
          <w:p w:rsidR="00000000" w:rsidDel="00000000" w:rsidP="00000000" w:rsidRDefault="00000000" w:rsidRPr="00000000" w14:paraId="00000089">
            <w:pPr>
              <w:rPr>
                <w:sz w:val="22"/>
                <w:szCs w:val="22"/>
              </w:rPr>
            </w:pPr>
            <w:r w:rsidDel="00000000" w:rsidR="00000000" w:rsidRPr="00000000">
              <w:rPr>
                <w:sz w:val="22"/>
                <w:szCs w:val="22"/>
                <w:rtl w:val="0"/>
              </w:rPr>
              <w:t xml:space="preserve">Reflection-Analysis</w:t>
            </w:r>
          </w:p>
          <w:p w:rsidR="00000000" w:rsidDel="00000000" w:rsidP="00000000" w:rsidRDefault="00000000" w:rsidRPr="00000000" w14:paraId="0000008A">
            <w:pPr>
              <w:rPr>
                <w:sz w:val="22"/>
                <w:szCs w:val="22"/>
              </w:rPr>
            </w:pPr>
            <w:r w:rsidDel="00000000" w:rsidR="00000000" w:rsidRPr="00000000">
              <w:rPr>
                <w:sz w:val="22"/>
                <w:szCs w:val="22"/>
                <w:rtl w:val="0"/>
              </w:rPr>
              <w:t xml:space="preserve">Observation-Analysis</w:t>
            </w:r>
          </w:p>
          <w:p w:rsidR="00000000" w:rsidDel="00000000" w:rsidP="00000000" w:rsidRDefault="00000000" w:rsidRPr="00000000" w14:paraId="0000008B">
            <w:pPr>
              <w:rPr>
                <w:sz w:val="22"/>
                <w:szCs w:val="22"/>
              </w:rPr>
            </w:pPr>
            <w:r w:rsidDel="00000000" w:rsidR="00000000" w:rsidRPr="00000000">
              <w:rPr>
                <w:sz w:val="22"/>
                <w:szCs w:val="22"/>
                <w:rtl w:val="0"/>
              </w:rPr>
              <w:t xml:space="preserve">Journal Reflection-Written </w:t>
            </w:r>
          </w:p>
          <w:p w:rsidR="00000000" w:rsidDel="00000000" w:rsidP="00000000" w:rsidRDefault="00000000" w:rsidRPr="00000000" w14:paraId="0000008C">
            <w:pPr>
              <w:rPr>
                <w:sz w:val="22"/>
                <w:szCs w:val="22"/>
              </w:rPr>
            </w:pPr>
            <w:r w:rsidDel="00000000" w:rsidR="00000000" w:rsidRPr="00000000">
              <w:rPr>
                <w:sz w:val="22"/>
                <w:szCs w:val="22"/>
                <w:rtl w:val="0"/>
              </w:rPr>
              <w:t xml:space="preserve">Self Assessment</w:t>
            </w:r>
          </w:p>
          <w:p w:rsidR="00000000" w:rsidDel="00000000" w:rsidP="00000000" w:rsidRDefault="00000000" w:rsidRPr="00000000" w14:paraId="0000008D">
            <w:pPr>
              <w:rPr>
                <w:sz w:val="22"/>
                <w:szCs w:val="22"/>
              </w:rPr>
            </w:pPr>
            <w:r w:rsidDel="00000000" w:rsidR="00000000" w:rsidRPr="00000000">
              <w:rPr>
                <w:sz w:val="22"/>
                <w:szCs w:val="22"/>
                <w:rtl w:val="0"/>
              </w:rPr>
              <w:t xml:space="preserve">Rehearsal-Building from the Ground Up to Performance</w:t>
            </w:r>
          </w:p>
          <w:p w:rsidR="00000000" w:rsidDel="00000000" w:rsidP="00000000" w:rsidRDefault="00000000" w:rsidRPr="00000000" w14:paraId="0000008E">
            <w:pPr>
              <w:rPr>
                <w:sz w:val="22"/>
                <w:szCs w:val="22"/>
              </w:rPr>
            </w:pPr>
            <w:r w:rsidDel="00000000" w:rsidR="00000000" w:rsidRPr="00000000">
              <w:rPr>
                <w:sz w:val="22"/>
                <w:szCs w:val="22"/>
                <w:rtl w:val="0"/>
              </w:rPr>
              <w:t xml:space="preserve">Peer Assessment-Verbal-ongoing</w:t>
            </w:r>
          </w:p>
          <w:p w:rsidR="00000000" w:rsidDel="00000000" w:rsidP="00000000" w:rsidRDefault="00000000" w:rsidRPr="00000000" w14:paraId="0000008F">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90">
            <w:pPr>
              <w:rPr>
                <w:b w:val="1"/>
                <w:sz w:val="20"/>
                <w:szCs w:val="20"/>
                <w:u w:val="single"/>
              </w:rPr>
            </w:pPr>
            <w:r w:rsidDel="00000000" w:rsidR="00000000" w:rsidRPr="00000000">
              <w:rPr>
                <w:rtl w:val="0"/>
              </w:rPr>
            </w:r>
          </w:p>
        </w:tc>
        <w:tc>
          <w:tcPr/>
          <w:p w:rsidR="00000000" w:rsidDel="00000000" w:rsidP="00000000" w:rsidRDefault="00000000" w:rsidRPr="00000000" w14:paraId="00000091">
            <w:pPr>
              <w:rPr>
                <w:sz w:val="22"/>
                <w:szCs w:val="22"/>
              </w:rPr>
            </w:pPr>
            <w:r w:rsidDel="00000000" w:rsidR="00000000" w:rsidRPr="00000000">
              <w:rPr>
                <w:sz w:val="22"/>
                <w:szCs w:val="22"/>
                <w:rtl w:val="0"/>
              </w:rPr>
              <w:t xml:space="preserve"> 4 Weeks</w:t>
            </w:r>
          </w:p>
        </w:tc>
      </w:tr>
      <w:tr>
        <w:trPr>
          <w:cantSplit w:val="0"/>
          <w:trHeight w:val="2367.64783960034" w:hRule="atLeast"/>
          <w:tblHeader w:val="0"/>
        </w:trPr>
        <w:tc>
          <w:tcPr/>
          <w:p w:rsidR="00000000" w:rsidDel="00000000" w:rsidP="00000000" w:rsidRDefault="00000000" w:rsidRPr="00000000" w14:paraId="00000092">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93">
            <w:pPr>
              <w:rPr>
                <w:sz w:val="22"/>
                <w:szCs w:val="22"/>
              </w:rPr>
            </w:pPr>
            <w:r w:rsidDel="00000000" w:rsidR="00000000" w:rsidRPr="00000000">
              <w:rPr>
                <w:sz w:val="22"/>
                <w:szCs w:val="22"/>
                <w:rtl w:val="0"/>
              </w:rPr>
              <w:t xml:space="preserve">Structuring a Ten Minute Play</w:t>
            </w:r>
          </w:p>
        </w:tc>
        <w:tc>
          <w:tcPr/>
          <w:p w:rsidR="00000000" w:rsidDel="00000000" w:rsidP="00000000" w:rsidRDefault="00000000" w:rsidRPr="00000000" w14:paraId="00000094">
            <w:pPr>
              <w:widowControl w:val="0"/>
              <w:spacing w:before="325.526123046875" w:line="262.93785095214844" w:lineRule="auto"/>
              <w:ind w:left="15.014419555664062" w:right="62.46826171875" w:hanging="4.19525146484375"/>
              <w:rPr>
                <w:sz w:val="22.079999923706055"/>
                <w:szCs w:val="22.079999923706055"/>
              </w:rPr>
            </w:pPr>
            <w:r w:rsidDel="00000000" w:rsidR="00000000" w:rsidRPr="00000000">
              <w:rPr>
                <w:sz w:val="22.079999923706055"/>
                <w:szCs w:val="22.079999923706055"/>
                <w:rtl w:val="0"/>
              </w:rPr>
              <w:t xml:space="preserve">Students will study and craft a 10-minute play. We discuss the difference between a dramatic play and a skit.  (Sense of dynamic character, dramatic action, conflict, theme, etc.) </w:t>
            </w:r>
          </w:p>
          <w:p w:rsidR="00000000" w:rsidDel="00000000" w:rsidP="00000000" w:rsidRDefault="00000000" w:rsidRPr="00000000" w14:paraId="00000095">
            <w:pPr>
              <w:rPr>
                <w:sz w:val="22"/>
                <w:szCs w:val="22"/>
              </w:rPr>
            </w:pP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rPr>
                <w:rtl w:val="0"/>
              </w:rPr>
            </w:r>
          </w:p>
        </w:tc>
        <w:tc>
          <w:tcPr/>
          <w:p w:rsidR="00000000" w:rsidDel="00000000" w:rsidP="00000000" w:rsidRDefault="00000000" w:rsidRPr="00000000" w14:paraId="00000097">
            <w:pPr>
              <w:rPr>
                <w:sz w:val="22"/>
                <w:szCs w:val="22"/>
              </w:rPr>
            </w:pPr>
            <w:r w:rsidDel="00000000" w:rsidR="00000000" w:rsidRPr="00000000">
              <w:rPr>
                <w:sz w:val="22"/>
                <w:szCs w:val="22"/>
                <w:rtl w:val="0"/>
              </w:rPr>
              <w:t xml:space="preserve">Character Analysis</w:t>
            </w:r>
          </w:p>
          <w:p w:rsidR="00000000" w:rsidDel="00000000" w:rsidP="00000000" w:rsidRDefault="00000000" w:rsidRPr="00000000" w14:paraId="00000098">
            <w:pPr>
              <w:rPr>
                <w:sz w:val="22"/>
                <w:szCs w:val="22"/>
              </w:rPr>
            </w:pPr>
            <w:r w:rsidDel="00000000" w:rsidR="00000000" w:rsidRPr="00000000">
              <w:rPr>
                <w:sz w:val="22"/>
                <w:szCs w:val="22"/>
                <w:rtl w:val="0"/>
              </w:rPr>
              <w:t xml:space="preserve">Character Creation</w:t>
            </w:r>
          </w:p>
          <w:p w:rsidR="00000000" w:rsidDel="00000000" w:rsidP="00000000" w:rsidRDefault="00000000" w:rsidRPr="00000000" w14:paraId="00000099">
            <w:pPr>
              <w:rPr>
                <w:sz w:val="22"/>
                <w:szCs w:val="22"/>
              </w:rPr>
            </w:pPr>
            <w:r w:rsidDel="00000000" w:rsidR="00000000" w:rsidRPr="00000000">
              <w:rPr>
                <w:sz w:val="22"/>
                <w:szCs w:val="22"/>
                <w:rtl w:val="0"/>
              </w:rPr>
              <w:t xml:space="preserve">Monologue Creation</w:t>
            </w:r>
          </w:p>
          <w:p w:rsidR="00000000" w:rsidDel="00000000" w:rsidP="00000000" w:rsidRDefault="00000000" w:rsidRPr="00000000" w14:paraId="0000009A">
            <w:pPr>
              <w:rPr>
                <w:sz w:val="22"/>
                <w:szCs w:val="22"/>
              </w:rPr>
            </w:pPr>
            <w:r w:rsidDel="00000000" w:rsidR="00000000" w:rsidRPr="00000000">
              <w:rPr>
                <w:sz w:val="22"/>
                <w:szCs w:val="22"/>
                <w:rtl w:val="0"/>
              </w:rPr>
              <w:t xml:space="preserve">Scene Creation</w:t>
            </w:r>
          </w:p>
          <w:p w:rsidR="00000000" w:rsidDel="00000000" w:rsidP="00000000" w:rsidRDefault="00000000" w:rsidRPr="00000000" w14:paraId="0000009B">
            <w:pPr>
              <w:rPr>
                <w:sz w:val="22"/>
                <w:szCs w:val="22"/>
              </w:rPr>
            </w:pPr>
            <w:r w:rsidDel="00000000" w:rsidR="00000000" w:rsidRPr="00000000">
              <w:rPr>
                <w:sz w:val="22"/>
                <w:szCs w:val="22"/>
                <w:rtl w:val="0"/>
              </w:rPr>
              <w:t xml:space="preserve">Play Creation</w:t>
            </w:r>
          </w:p>
          <w:p w:rsidR="00000000" w:rsidDel="00000000" w:rsidP="00000000" w:rsidRDefault="00000000" w:rsidRPr="00000000" w14:paraId="0000009C">
            <w:pPr>
              <w:rPr>
                <w:sz w:val="22"/>
                <w:szCs w:val="22"/>
              </w:rPr>
            </w:pPr>
            <w:r w:rsidDel="00000000" w:rsidR="00000000" w:rsidRPr="00000000">
              <w:rPr>
                <w:sz w:val="22"/>
                <w:szCs w:val="22"/>
                <w:rtl w:val="0"/>
              </w:rPr>
              <w:t xml:space="preserve">Rehearsal Notes</w:t>
            </w:r>
          </w:p>
          <w:p w:rsidR="00000000" w:rsidDel="00000000" w:rsidP="00000000" w:rsidRDefault="00000000" w:rsidRPr="00000000" w14:paraId="0000009D">
            <w:pPr>
              <w:rPr>
                <w:sz w:val="22"/>
                <w:szCs w:val="22"/>
              </w:rPr>
            </w:pPr>
            <w:r w:rsidDel="00000000" w:rsidR="00000000" w:rsidRPr="00000000">
              <w:rPr>
                <w:sz w:val="22"/>
                <w:szCs w:val="22"/>
                <w:rtl w:val="0"/>
              </w:rPr>
              <w:t xml:space="preserve">Written Assignment-Reflection </w:t>
            </w:r>
          </w:p>
          <w:p w:rsidR="00000000" w:rsidDel="00000000" w:rsidP="00000000" w:rsidRDefault="00000000" w:rsidRPr="00000000" w14:paraId="0000009E">
            <w:pPr>
              <w:rPr>
                <w:sz w:val="22"/>
                <w:szCs w:val="22"/>
              </w:rPr>
            </w:pPr>
            <w:r w:rsidDel="00000000" w:rsidR="00000000" w:rsidRPr="00000000">
              <w:rPr>
                <w:sz w:val="22"/>
                <w:szCs w:val="22"/>
                <w:rtl w:val="0"/>
              </w:rPr>
              <w:t xml:space="preserve">Text Analysis</w:t>
            </w:r>
          </w:p>
        </w:tc>
        <w:tc>
          <w:tcPr/>
          <w:p w:rsidR="00000000" w:rsidDel="00000000" w:rsidP="00000000" w:rsidRDefault="00000000" w:rsidRPr="00000000" w14:paraId="0000009F">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A0">
            <w:pPr>
              <w:rPr>
                <w:sz w:val="22"/>
                <w:szCs w:val="22"/>
              </w:rPr>
            </w:pPr>
            <w:r w:rsidDel="00000000" w:rsidR="00000000" w:rsidRPr="00000000">
              <w:rPr>
                <w:sz w:val="22"/>
                <w:szCs w:val="22"/>
                <w:rtl w:val="0"/>
              </w:rPr>
              <w:t xml:space="preserve"> Unit 6: Audition Unit</w:t>
            </w:r>
          </w:p>
        </w:tc>
        <w:tc>
          <w:tcPr/>
          <w:p w:rsidR="00000000" w:rsidDel="00000000" w:rsidP="00000000" w:rsidRDefault="00000000" w:rsidRPr="00000000" w14:paraId="000000A1">
            <w:pPr>
              <w:widowControl w:val="0"/>
              <w:spacing w:before="325.5267333984375" w:line="262.93850898742676" w:lineRule="auto"/>
              <w:ind w:left="0" w:right="421.910400390625" w:firstLine="0"/>
              <w:rPr>
                <w:sz w:val="22"/>
                <w:szCs w:val="22"/>
              </w:rPr>
            </w:pPr>
            <w:r w:rsidDel="00000000" w:rsidR="00000000" w:rsidRPr="00000000">
              <w:rPr>
                <w:sz w:val="22"/>
                <w:szCs w:val="22"/>
                <w:rtl w:val="0"/>
              </w:rPr>
              <w:t xml:space="preserve">Monologue: Rehearsal to Performance</w:t>
            </w:r>
          </w:p>
          <w:p w:rsidR="00000000" w:rsidDel="00000000" w:rsidP="00000000" w:rsidRDefault="00000000" w:rsidRPr="00000000" w14:paraId="000000A2">
            <w:pPr>
              <w:widowControl w:val="0"/>
              <w:spacing w:before="325.5267333984375" w:line="262.93850898742676" w:lineRule="auto"/>
              <w:ind w:left="0" w:right="421.910400390625" w:firstLine="0"/>
              <w:rPr>
                <w:sz w:val="22"/>
                <w:szCs w:val="22"/>
              </w:rPr>
            </w:pPr>
            <w:r w:rsidDel="00000000" w:rsidR="00000000" w:rsidRPr="00000000">
              <w:rPr>
                <w:rtl w:val="0"/>
              </w:rPr>
            </w:r>
          </w:p>
        </w:tc>
        <w:tc>
          <w:tcPr/>
          <w:p w:rsidR="00000000" w:rsidDel="00000000" w:rsidP="00000000" w:rsidRDefault="00000000" w:rsidRPr="00000000" w14:paraId="000000A3">
            <w:pPr>
              <w:rPr>
                <w:sz w:val="22"/>
                <w:szCs w:val="22"/>
              </w:rPr>
            </w:pPr>
            <w:r w:rsidDel="00000000" w:rsidR="00000000" w:rsidRPr="00000000">
              <w:rPr>
                <w:sz w:val="22"/>
                <w:szCs w:val="22"/>
                <w:rtl w:val="0"/>
              </w:rPr>
              <w:t xml:space="preserve">Performance of fully memorized monologue, character biography, read and summarize the play, daily</w:t>
            </w:r>
          </w:p>
          <w:p w:rsidR="00000000" w:rsidDel="00000000" w:rsidP="00000000" w:rsidRDefault="00000000" w:rsidRPr="00000000" w14:paraId="000000A4">
            <w:pPr>
              <w:rPr>
                <w:sz w:val="22"/>
                <w:szCs w:val="22"/>
              </w:rPr>
            </w:pPr>
            <w:r w:rsidDel="00000000" w:rsidR="00000000" w:rsidRPr="00000000">
              <w:rPr>
                <w:sz w:val="22"/>
                <w:szCs w:val="22"/>
                <w:rtl w:val="0"/>
              </w:rPr>
              <w:t xml:space="preserve">responsible practices.</w:t>
            </w:r>
          </w:p>
          <w:p w:rsidR="00000000" w:rsidDel="00000000" w:rsidP="00000000" w:rsidRDefault="00000000" w:rsidRPr="00000000" w14:paraId="000000A5">
            <w:pPr>
              <w:rPr>
                <w:sz w:val="22"/>
                <w:szCs w:val="22"/>
              </w:rPr>
            </w:pPr>
            <w:r w:rsidDel="00000000" w:rsidR="00000000" w:rsidRPr="00000000">
              <w:rPr>
                <w:rtl w:val="0"/>
              </w:rPr>
            </w:r>
          </w:p>
        </w:tc>
        <w:tc>
          <w:tcPr/>
          <w:p w:rsidR="00000000" w:rsidDel="00000000" w:rsidP="00000000" w:rsidRDefault="00000000" w:rsidRPr="00000000" w14:paraId="000000A6">
            <w:pPr>
              <w:rPr>
                <w:sz w:val="22"/>
                <w:szCs w:val="22"/>
              </w:rPr>
            </w:pPr>
            <w:r w:rsidDel="00000000" w:rsidR="00000000" w:rsidRPr="00000000">
              <w:rPr>
                <w:sz w:val="22"/>
                <w:szCs w:val="22"/>
                <w:rtl w:val="0"/>
              </w:rPr>
              <w:t xml:space="preserve">2 weeks</w:t>
            </w:r>
          </w:p>
        </w:tc>
      </w:tr>
    </w:tbl>
    <w:p w:rsidR="00000000" w:rsidDel="00000000" w:rsidP="00000000" w:rsidRDefault="00000000" w:rsidRPr="00000000" w14:paraId="000000A7">
      <w:pPr>
        <w:rPr>
          <w:sz w:val="20"/>
          <w:szCs w:val="20"/>
        </w:rPr>
      </w:pPr>
      <w:r w:rsidDel="00000000" w:rsidR="00000000" w:rsidRPr="00000000">
        <w:rPr>
          <w:sz w:val="20"/>
          <w:szCs w:val="20"/>
          <w:rtl w:val="0"/>
        </w:rPr>
        <w:t xml:space="preserve">Course Assessment Tasks may be modified as per the discretion of the course teacher based on classroom needs.</w:t>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Qt8+5qY9b1x+qHfwfUeXLnhATQ==">AMUW2mUxBgM/kULmPuBypNC2xHWyXkeHOEMZq+J+3qsfLwyl+u8Mmdwxj01LRIJmQLIh2OHQPfD4C2CnKGU/++Q5L54KBDuuZPLKXlvgPr79mSVRW4Brh6I=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2023-01-29T20:40:00Z</dcterms:created>
</cp:coreProperties>
</file>