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C2A3" w14:textId="77777777" w:rsidR="001858DA" w:rsidRDefault="001858DA">
      <w:pPr>
        <w:widowControl w:val="0"/>
        <w:pBdr>
          <w:top w:val="nil"/>
          <w:left w:val="nil"/>
          <w:bottom w:val="nil"/>
          <w:right w:val="nil"/>
          <w:between w:val="nil"/>
        </w:pBdr>
        <w:spacing w:line="276" w:lineRule="auto"/>
      </w:pPr>
    </w:p>
    <w:p w14:paraId="17F8CCBF" w14:textId="77777777" w:rsidR="001858DA" w:rsidRDefault="001858DA">
      <w:pPr>
        <w:widowControl w:val="0"/>
        <w:pBdr>
          <w:top w:val="nil"/>
          <w:left w:val="nil"/>
          <w:bottom w:val="nil"/>
          <w:right w:val="nil"/>
          <w:between w:val="nil"/>
        </w:pBdr>
        <w:spacing w:line="276" w:lineRule="auto"/>
        <w:rPr>
          <w:rFonts w:ascii="Arial" w:eastAsia="Arial" w:hAnsi="Arial" w:cs="Arial"/>
          <w:color w:val="000000"/>
          <w:sz w:val="12"/>
          <w:szCs w:val="12"/>
        </w:rPr>
      </w:pPr>
    </w:p>
    <w:tbl>
      <w:tblPr>
        <w:tblStyle w:val="a6"/>
        <w:tblW w:w="1079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840"/>
        <w:gridCol w:w="341"/>
        <w:gridCol w:w="6094"/>
        <w:gridCol w:w="1553"/>
        <w:gridCol w:w="967"/>
      </w:tblGrid>
      <w:tr w:rsidR="001858DA" w14:paraId="26DF8D31" w14:textId="77777777">
        <w:trPr>
          <w:trHeight w:val="913"/>
        </w:trPr>
        <w:tc>
          <w:tcPr>
            <w:tcW w:w="1840" w:type="dxa"/>
            <w:vMerge w:val="restart"/>
          </w:tcPr>
          <w:p w14:paraId="3ED37F0C" w14:textId="77777777" w:rsidR="001858DA" w:rsidRDefault="000C11AB">
            <w:pPr>
              <w:ind w:left="28" w:hanging="28"/>
              <w:jc w:val="center"/>
            </w:pPr>
            <w:r>
              <w:rPr>
                <w:noProof/>
              </w:rPr>
              <w:drawing>
                <wp:inline distT="114300" distB="114300" distL="114300" distR="114300" wp14:anchorId="526700E9" wp14:editId="549ADC9C">
                  <wp:extent cx="1038225" cy="1143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38225" cy="1143000"/>
                          </a:xfrm>
                          <a:prstGeom prst="rect">
                            <a:avLst/>
                          </a:prstGeom>
                          <a:ln/>
                        </pic:spPr>
                      </pic:pic>
                    </a:graphicData>
                  </a:graphic>
                </wp:inline>
              </w:drawing>
            </w:r>
          </w:p>
        </w:tc>
        <w:tc>
          <w:tcPr>
            <w:tcW w:w="341" w:type="dxa"/>
          </w:tcPr>
          <w:p w14:paraId="52BDCA06" w14:textId="77777777" w:rsidR="001858DA" w:rsidRDefault="001858DA">
            <w:pPr>
              <w:jc w:val="center"/>
            </w:pPr>
          </w:p>
        </w:tc>
        <w:tc>
          <w:tcPr>
            <w:tcW w:w="7647" w:type="dxa"/>
            <w:gridSpan w:val="2"/>
          </w:tcPr>
          <w:p w14:paraId="55FC19C7" w14:textId="77777777" w:rsidR="001858DA" w:rsidRDefault="000C11AB">
            <w:pPr>
              <w:rPr>
                <w:b/>
                <w:sz w:val="36"/>
                <w:szCs w:val="36"/>
              </w:rPr>
            </w:pPr>
            <w:r>
              <w:rPr>
                <w:b/>
                <w:sz w:val="36"/>
                <w:szCs w:val="36"/>
              </w:rPr>
              <w:t>Course Outline and Evaluation Summary</w:t>
            </w:r>
          </w:p>
          <w:p w14:paraId="4375B9B7" w14:textId="77777777" w:rsidR="001858DA" w:rsidRDefault="000C11AB">
            <w:pPr>
              <w:rPr>
                <w:b/>
                <w:sz w:val="36"/>
                <w:szCs w:val="36"/>
              </w:rPr>
            </w:pPr>
            <w:r>
              <w:rPr>
                <w:sz w:val="22"/>
                <w:szCs w:val="22"/>
              </w:rPr>
              <w:t xml:space="preserve">Course Code:      </w:t>
            </w:r>
            <w:r>
              <w:rPr>
                <w:b/>
                <w:sz w:val="28"/>
                <w:szCs w:val="28"/>
              </w:rPr>
              <w:t>BTT1O1</w:t>
            </w:r>
          </w:p>
        </w:tc>
        <w:tc>
          <w:tcPr>
            <w:tcW w:w="967" w:type="dxa"/>
          </w:tcPr>
          <w:p w14:paraId="166273D4" w14:textId="77777777" w:rsidR="001858DA" w:rsidRDefault="001858DA">
            <w:pPr>
              <w:jc w:val="right"/>
              <w:rPr>
                <w:b/>
                <w:sz w:val="36"/>
                <w:szCs w:val="36"/>
              </w:rPr>
            </w:pPr>
          </w:p>
          <w:p w14:paraId="5A025764" w14:textId="77777777" w:rsidR="001858DA" w:rsidRDefault="001858DA">
            <w:pPr>
              <w:jc w:val="right"/>
              <w:rPr>
                <w:sz w:val="22"/>
                <w:szCs w:val="22"/>
              </w:rPr>
            </w:pPr>
          </w:p>
        </w:tc>
      </w:tr>
      <w:tr w:rsidR="001858DA" w14:paraId="0CF30CD3" w14:textId="77777777">
        <w:trPr>
          <w:trHeight w:val="514"/>
        </w:trPr>
        <w:tc>
          <w:tcPr>
            <w:tcW w:w="1840" w:type="dxa"/>
            <w:vMerge/>
          </w:tcPr>
          <w:p w14:paraId="69385FEC" w14:textId="77777777" w:rsidR="001858DA" w:rsidRDefault="001858DA">
            <w:pPr>
              <w:widowControl w:val="0"/>
              <w:pBdr>
                <w:top w:val="nil"/>
                <w:left w:val="nil"/>
                <w:bottom w:val="nil"/>
                <w:right w:val="nil"/>
                <w:between w:val="nil"/>
              </w:pBdr>
              <w:spacing w:line="276" w:lineRule="auto"/>
              <w:rPr>
                <w:sz w:val="22"/>
                <w:szCs w:val="22"/>
              </w:rPr>
            </w:pPr>
          </w:p>
        </w:tc>
        <w:tc>
          <w:tcPr>
            <w:tcW w:w="341" w:type="dxa"/>
          </w:tcPr>
          <w:p w14:paraId="32C4D9BF" w14:textId="77777777" w:rsidR="001858DA" w:rsidRDefault="001858DA">
            <w:pPr>
              <w:jc w:val="center"/>
              <w:rPr>
                <w:b/>
                <w:sz w:val="28"/>
                <w:szCs w:val="28"/>
              </w:rPr>
            </w:pPr>
          </w:p>
        </w:tc>
        <w:tc>
          <w:tcPr>
            <w:tcW w:w="6094" w:type="dxa"/>
          </w:tcPr>
          <w:p w14:paraId="44E23546" w14:textId="3B2DDB18" w:rsidR="001858DA" w:rsidRDefault="000C11AB">
            <w:pPr>
              <w:ind w:left="1485" w:hanging="1485"/>
              <w:rPr>
                <w:sz w:val="22"/>
                <w:szCs w:val="22"/>
              </w:rPr>
            </w:pPr>
            <w:r>
              <w:rPr>
                <w:sz w:val="22"/>
                <w:szCs w:val="22"/>
              </w:rPr>
              <w:t xml:space="preserve">Title of Course:   </w:t>
            </w:r>
            <w:r>
              <w:rPr>
                <w:b/>
                <w:sz w:val="28"/>
                <w:szCs w:val="28"/>
              </w:rPr>
              <w:t>In</w:t>
            </w:r>
            <w:r w:rsidR="00387383">
              <w:rPr>
                <w:b/>
                <w:sz w:val="28"/>
                <w:szCs w:val="28"/>
              </w:rPr>
              <w:t>formation and Communication Technology in Business</w:t>
            </w:r>
            <w:r>
              <w:rPr>
                <w:b/>
                <w:sz w:val="28"/>
                <w:szCs w:val="28"/>
              </w:rPr>
              <w:t xml:space="preserve"> </w:t>
            </w:r>
            <w:r>
              <w:rPr>
                <w:sz w:val="22"/>
                <w:szCs w:val="22"/>
              </w:rPr>
              <w:t xml:space="preserve">                                       </w:t>
            </w:r>
          </w:p>
        </w:tc>
        <w:tc>
          <w:tcPr>
            <w:tcW w:w="2520" w:type="dxa"/>
            <w:gridSpan w:val="2"/>
          </w:tcPr>
          <w:p w14:paraId="3522A3CF" w14:textId="77777777" w:rsidR="001858DA" w:rsidRDefault="000C11AB">
            <w:pPr>
              <w:ind w:left="975"/>
              <w:jc w:val="right"/>
              <w:rPr>
                <w:sz w:val="22"/>
                <w:szCs w:val="22"/>
              </w:rPr>
            </w:pPr>
            <w:r>
              <w:rPr>
                <w:sz w:val="22"/>
                <w:szCs w:val="22"/>
              </w:rPr>
              <w:t>416-395-3210</w:t>
            </w:r>
          </w:p>
        </w:tc>
      </w:tr>
      <w:tr w:rsidR="001858DA" w14:paraId="1A408EC6" w14:textId="77777777">
        <w:trPr>
          <w:trHeight w:val="514"/>
        </w:trPr>
        <w:tc>
          <w:tcPr>
            <w:tcW w:w="1840" w:type="dxa"/>
            <w:vMerge/>
          </w:tcPr>
          <w:p w14:paraId="633FBF36" w14:textId="77777777" w:rsidR="001858DA" w:rsidRDefault="001858DA">
            <w:pPr>
              <w:widowControl w:val="0"/>
              <w:pBdr>
                <w:top w:val="nil"/>
                <w:left w:val="nil"/>
                <w:bottom w:val="nil"/>
                <w:right w:val="nil"/>
                <w:between w:val="nil"/>
              </w:pBdr>
              <w:spacing w:line="276" w:lineRule="auto"/>
              <w:rPr>
                <w:sz w:val="22"/>
                <w:szCs w:val="22"/>
              </w:rPr>
            </w:pPr>
          </w:p>
        </w:tc>
        <w:tc>
          <w:tcPr>
            <w:tcW w:w="341" w:type="dxa"/>
          </w:tcPr>
          <w:p w14:paraId="1F975C2D" w14:textId="77777777" w:rsidR="001858DA" w:rsidRDefault="001858DA">
            <w:pPr>
              <w:jc w:val="center"/>
              <w:rPr>
                <w:b/>
                <w:sz w:val="28"/>
                <w:szCs w:val="28"/>
              </w:rPr>
            </w:pPr>
          </w:p>
        </w:tc>
        <w:tc>
          <w:tcPr>
            <w:tcW w:w="6094" w:type="dxa"/>
          </w:tcPr>
          <w:p w14:paraId="0CB7F0DC" w14:textId="77777777" w:rsidR="001858DA" w:rsidRDefault="000C11AB">
            <w:pPr>
              <w:rPr>
                <w:sz w:val="22"/>
                <w:szCs w:val="22"/>
              </w:rPr>
            </w:pPr>
            <w:r>
              <w:rPr>
                <w:sz w:val="22"/>
                <w:szCs w:val="22"/>
              </w:rPr>
              <w:t xml:space="preserve">Department:       </w:t>
            </w:r>
            <w:r>
              <w:rPr>
                <w:b/>
                <w:sz w:val="28"/>
                <w:szCs w:val="28"/>
              </w:rPr>
              <w:t>Business</w:t>
            </w:r>
          </w:p>
        </w:tc>
        <w:tc>
          <w:tcPr>
            <w:tcW w:w="2520" w:type="dxa"/>
            <w:gridSpan w:val="2"/>
          </w:tcPr>
          <w:p w14:paraId="079FD87B" w14:textId="77777777" w:rsidR="001858DA" w:rsidRDefault="001858DA">
            <w:pPr>
              <w:jc w:val="right"/>
              <w:rPr>
                <w:sz w:val="22"/>
                <w:szCs w:val="22"/>
              </w:rPr>
            </w:pPr>
          </w:p>
        </w:tc>
      </w:tr>
    </w:tbl>
    <w:p w14:paraId="39B1FC3A" w14:textId="77777777" w:rsidR="001858DA" w:rsidRDefault="001858DA">
      <w:pPr>
        <w:rPr>
          <w:sz w:val="6"/>
          <w:szCs w:val="6"/>
        </w:rPr>
      </w:pPr>
    </w:p>
    <w:p w14:paraId="7C25FCAE" w14:textId="77777777" w:rsidR="001858DA" w:rsidRDefault="001858DA">
      <w:pPr>
        <w:rPr>
          <w:sz w:val="6"/>
          <w:szCs w:val="6"/>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858DA" w14:paraId="4F38C915" w14:textId="77777777">
        <w:trPr>
          <w:trHeight w:val="276"/>
        </w:trPr>
        <w:tc>
          <w:tcPr>
            <w:tcW w:w="10790" w:type="dxa"/>
            <w:shd w:val="clear" w:color="auto" w:fill="E1EBF7"/>
          </w:tcPr>
          <w:p w14:paraId="585BA794" w14:textId="77777777" w:rsidR="001858DA" w:rsidRDefault="000C11AB">
            <w:pPr>
              <w:jc w:val="center"/>
              <w:rPr>
                <w:b/>
                <w:sz w:val="22"/>
                <w:szCs w:val="22"/>
              </w:rPr>
            </w:pPr>
            <w:r>
              <w:rPr>
                <w:b/>
                <w:sz w:val="22"/>
                <w:szCs w:val="22"/>
              </w:rPr>
              <w:t>Course Description</w:t>
            </w:r>
          </w:p>
        </w:tc>
      </w:tr>
      <w:tr w:rsidR="001858DA" w14:paraId="0AD6DEF1" w14:textId="77777777">
        <w:tc>
          <w:tcPr>
            <w:tcW w:w="10790" w:type="dxa"/>
          </w:tcPr>
          <w:p w14:paraId="50870F2F" w14:textId="77777777" w:rsidR="001858DA" w:rsidRDefault="001858DA">
            <w:pPr>
              <w:rPr>
                <w:sz w:val="12"/>
                <w:szCs w:val="12"/>
              </w:rPr>
            </w:pPr>
          </w:p>
          <w:p w14:paraId="685E4EC5" w14:textId="77777777" w:rsidR="001858DA" w:rsidRDefault="000C11AB">
            <w:r>
              <w:t>This course introduces students to information and communication technology in a business environment and builds a foundation of digital literacy skills necessary for success in a technologically driven society. Students will develop word processing, spreadsheet, database, desktop publishing, presentation software, and website design skills. Throughout the course, there is an emphasis on digital literacy, effective electronic research and communication skills, and current issues related to the impact of information and communication technology.</w:t>
            </w:r>
          </w:p>
          <w:p w14:paraId="0500CD76" w14:textId="77777777" w:rsidR="001858DA" w:rsidRDefault="001858DA">
            <w:pPr>
              <w:rPr>
                <w:sz w:val="12"/>
                <w:szCs w:val="12"/>
              </w:rPr>
            </w:pPr>
          </w:p>
        </w:tc>
      </w:tr>
    </w:tbl>
    <w:p w14:paraId="70338A6E" w14:textId="77777777" w:rsidR="001858DA" w:rsidRDefault="001858DA">
      <w:pPr>
        <w:rPr>
          <w:sz w:val="6"/>
          <w:szCs w:val="6"/>
        </w:rPr>
      </w:pPr>
    </w:p>
    <w:p w14:paraId="045297B9" w14:textId="77777777" w:rsidR="001858DA" w:rsidRDefault="001858DA">
      <w:pPr>
        <w:rPr>
          <w:sz w:val="6"/>
          <w:szCs w:val="6"/>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819"/>
        <w:gridCol w:w="3211"/>
        <w:gridCol w:w="1250"/>
        <w:gridCol w:w="925"/>
        <w:gridCol w:w="3289"/>
      </w:tblGrid>
      <w:tr w:rsidR="001858DA" w14:paraId="01290B21" w14:textId="77777777">
        <w:tc>
          <w:tcPr>
            <w:tcW w:w="10790" w:type="dxa"/>
            <w:gridSpan w:val="6"/>
            <w:shd w:val="clear" w:color="auto" w:fill="E1EBF7"/>
          </w:tcPr>
          <w:p w14:paraId="6F934E20" w14:textId="77777777" w:rsidR="001858DA" w:rsidRDefault="000C11AB">
            <w:pPr>
              <w:jc w:val="center"/>
              <w:rPr>
                <w:b/>
                <w:sz w:val="22"/>
                <w:szCs w:val="22"/>
              </w:rPr>
            </w:pPr>
            <w:r>
              <w:rPr>
                <w:b/>
                <w:sz w:val="22"/>
                <w:szCs w:val="22"/>
              </w:rPr>
              <w:t>Course Evaluation</w:t>
            </w:r>
          </w:p>
        </w:tc>
      </w:tr>
      <w:tr w:rsidR="001858DA" w14:paraId="68D1A2CD" w14:textId="77777777">
        <w:tc>
          <w:tcPr>
            <w:tcW w:w="10790" w:type="dxa"/>
            <w:gridSpan w:val="6"/>
          </w:tcPr>
          <w:p w14:paraId="1E9C9AE0" w14:textId="77777777" w:rsidR="001858DA" w:rsidRDefault="000C11AB">
            <w:pPr>
              <w:rPr>
                <w:sz w:val="22"/>
                <w:szCs w:val="22"/>
              </w:rPr>
            </w:pPr>
            <w:r>
              <w:rPr>
                <w:sz w:val="22"/>
                <w:szCs w:val="22"/>
              </w:rPr>
              <w:t xml:space="preserve">Course evaluations incorporate one or more of the achievement categories (KICA). A brief description of each category can be found </w:t>
            </w:r>
            <w:hyperlink r:id="rId7">
              <w:r>
                <w:rPr>
                  <w:color w:val="1155CC"/>
                  <w:sz w:val="22"/>
                  <w:szCs w:val="22"/>
                  <w:u w:val="single"/>
                </w:rPr>
                <w:t>here</w:t>
              </w:r>
            </w:hyperlink>
            <w:r>
              <w:rPr>
                <w:sz w:val="22"/>
                <w:szCs w:val="22"/>
              </w:rPr>
              <w:t>. The final grade is calculated using the weighted percentages below.</w:t>
            </w:r>
          </w:p>
          <w:p w14:paraId="78EE4B74" w14:textId="77777777" w:rsidR="001858DA" w:rsidRDefault="001858DA">
            <w:pPr>
              <w:rPr>
                <w:sz w:val="12"/>
                <w:szCs w:val="12"/>
              </w:rPr>
            </w:pPr>
          </w:p>
        </w:tc>
      </w:tr>
      <w:tr w:rsidR="001858DA" w14:paraId="7AC95135" w14:textId="77777777">
        <w:tc>
          <w:tcPr>
            <w:tcW w:w="1296" w:type="dxa"/>
          </w:tcPr>
          <w:p w14:paraId="4D5F8C3B" w14:textId="77777777" w:rsidR="001858DA" w:rsidRDefault="000C11AB">
            <w:pPr>
              <w:rPr>
                <w:b/>
              </w:rPr>
            </w:pPr>
            <w:r>
              <w:rPr>
                <w:b/>
                <w:sz w:val="22"/>
                <w:szCs w:val="22"/>
              </w:rPr>
              <w:t>Term Work:</w:t>
            </w:r>
          </w:p>
        </w:tc>
        <w:tc>
          <w:tcPr>
            <w:tcW w:w="4030" w:type="dxa"/>
            <w:gridSpan w:val="2"/>
          </w:tcPr>
          <w:p w14:paraId="659393A4" w14:textId="77777777" w:rsidR="001858DA" w:rsidRDefault="000C11AB">
            <w:pPr>
              <w:rPr>
                <w:b/>
              </w:rPr>
            </w:pPr>
            <w:r>
              <w:rPr>
                <w:b/>
                <w:sz w:val="20"/>
                <w:szCs w:val="20"/>
              </w:rPr>
              <w:t>A variety of tasks where you show your learning and have marks assigned using the Achievement Categories/Strands</w:t>
            </w:r>
          </w:p>
        </w:tc>
        <w:tc>
          <w:tcPr>
            <w:tcW w:w="1250" w:type="dxa"/>
          </w:tcPr>
          <w:p w14:paraId="6993DD1B" w14:textId="77777777" w:rsidR="001858DA" w:rsidRDefault="000C11AB">
            <w:pPr>
              <w:rPr>
                <w:b/>
                <w:sz w:val="22"/>
                <w:szCs w:val="22"/>
              </w:rPr>
            </w:pPr>
            <w:r>
              <w:rPr>
                <w:b/>
                <w:sz w:val="22"/>
                <w:szCs w:val="22"/>
              </w:rPr>
              <w:t>Summative</w:t>
            </w:r>
          </w:p>
          <w:p w14:paraId="68964F8A" w14:textId="77777777" w:rsidR="001858DA" w:rsidRDefault="000C11AB">
            <w:pPr>
              <w:rPr>
                <w:sz w:val="22"/>
                <w:szCs w:val="22"/>
              </w:rPr>
            </w:pPr>
            <w:r>
              <w:rPr>
                <w:b/>
                <w:sz w:val="22"/>
                <w:szCs w:val="22"/>
              </w:rPr>
              <w:t>Evaluation:</w:t>
            </w:r>
          </w:p>
        </w:tc>
        <w:tc>
          <w:tcPr>
            <w:tcW w:w="4214" w:type="dxa"/>
            <w:gridSpan w:val="2"/>
          </w:tcPr>
          <w:p w14:paraId="69764F33" w14:textId="77777777" w:rsidR="001858DA" w:rsidRDefault="000C11AB">
            <w:pPr>
              <w:rPr>
                <w:b/>
              </w:rPr>
            </w:pPr>
            <w:r>
              <w:rPr>
                <w:b/>
                <w:sz w:val="20"/>
                <w:szCs w:val="20"/>
              </w:rPr>
              <w:t>Marked summative tasks which assess your learning on the entire course</w:t>
            </w:r>
          </w:p>
        </w:tc>
      </w:tr>
      <w:tr w:rsidR="001858DA" w14:paraId="1362DD2E" w14:textId="77777777">
        <w:tc>
          <w:tcPr>
            <w:tcW w:w="1296" w:type="dxa"/>
            <w:vMerge w:val="restart"/>
          </w:tcPr>
          <w:p w14:paraId="183D5DDC" w14:textId="46C213B1" w:rsidR="001858DA" w:rsidRDefault="00F21EAA">
            <w:pPr>
              <w:spacing w:before="240"/>
              <w:jc w:val="center"/>
              <w:rPr>
                <w:sz w:val="100"/>
                <w:szCs w:val="100"/>
              </w:rPr>
            </w:pPr>
            <w:r>
              <w:rPr>
                <w:sz w:val="56"/>
                <w:szCs w:val="56"/>
              </w:rPr>
              <w:t>7</w:t>
            </w:r>
            <w:r w:rsidR="000C11AB">
              <w:rPr>
                <w:sz w:val="56"/>
                <w:szCs w:val="56"/>
              </w:rPr>
              <w:t>0%</w:t>
            </w:r>
          </w:p>
        </w:tc>
        <w:tc>
          <w:tcPr>
            <w:tcW w:w="819" w:type="dxa"/>
          </w:tcPr>
          <w:p w14:paraId="0546814A" w14:textId="77777777" w:rsidR="001858DA" w:rsidRDefault="000C11AB">
            <w:pPr>
              <w:jc w:val="center"/>
              <w:rPr>
                <w:sz w:val="22"/>
                <w:szCs w:val="22"/>
              </w:rPr>
            </w:pPr>
            <w:r>
              <w:rPr>
                <w:sz w:val="22"/>
                <w:szCs w:val="22"/>
              </w:rPr>
              <w:t>25%</w:t>
            </w:r>
          </w:p>
        </w:tc>
        <w:tc>
          <w:tcPr>
            <w:tcW w:w="3211" w:type="dxa"/>
          </w:tcPr>
          <w:p w14:paraId="7CDAA87B" w14:textId="77777777" w:rsidR="001858DA" w:rsidRDefault="000C11AB">
            <w:pPr>
              <w:rPr>
                <w:sz w:val="22"/>
                <w:szCs w:val="22"/>
              </w:rPr>
            </w:pPr>
            <w:r>
              <w:rPr>
                <w:sz w:val="22"/>
                <w:szCs w:val="22"/>
              </w:rPr>
              <w:t xml:space="preserve">Knowledge &amp; </w:t>
            </w:r>
            <w:proofErr w:type="gramStart"/>
            <w:r>
              <w:rPr>
                <w:sz w:val="22"/>
                <w:szCs w:val="22"/>
              </w:rPr>
              <w:t>Understanding</w:t>
            </w:r>
            <w:proofErr w:type="gramEnd"/>
          </w:p>
        </w:tc>
        <w:tc>
          <w:tcPr>
            <w:tcW w:w="1250" w:type="dxa"/>
            <w:vMerge w:val="restart"/>
          </w:tcPr>
          <w:p w14:paraId="6B7E6427" w14:textId="541940F9" w:rsidR="001858DA" w:rsidRDefault="00F21EAA">
            <w:pPr>
              <w:spacing w:before="240"/>
              <w:jc w:val="center"/>
            </w:pPr>
            <w:r>
              <w:rPr>
                <w:sz w:val="56"/>
                <w:szCs w:val="56"/>
              </w:rPr>
              <w:t>3</w:t>
            </w:r>
            <w:r w:rsidR="000C11AB">
              <w:rPr>
                <w:sz w:val="56"/>
                <w:szCs w:val="56"/>
              </w:rPr>
              <w:t>0%</w:t>
            </w:r>
          </w:p>
        </w:tc>
        <w:tc>
          <w:tcPr>
            <w:tcW w:w="925" w:type="dxa"/>
            <w:vMerge w:val="restart"/>
          </w:tcPr>
          <w:p w14:paraId="6AD5148A" w14:textId="1F14AE1B" w:rsidR="001858DA" w:rsidRDefault="00B968B8">
            <w:pPr>
              <w:spacing w:before="120"/>
              <w:jc w:val="center"/>
              <w:rPr>
                <w:sz w:val="22"/>
                <w:szCs w:val="22"/>
              </w:rPr>
            </w:pPr>
            <w:r>
              <w:rPr>
                <w:sz w:val="22"/>
                <w:szCs w:val="22"/>
              </w:rPr>
              <w:t>3</w:t>
            </w:r>
            <w:r w:rsidR="000C11AB">
              <w:rPr>
                <w:sz w:val="22"/>
                <w:szCs w:val="22"/>
              </w:rPr>
              <w:t>0%</w:t>
            </w:r>
          </w:p>
        </w:tc>
        <w:tc>
          <w:tcPr>
            <w:tcW w:w="3289" w:type="dxa"/>
            <w:vMerge w:val="restart"/>
          </w:tcPr>
          <w:p w14:paraId="0B81F363" w14:textId="77777777" w:rsidR="001858DA" w:rsidRDefault="000C11AB">
            <w:pPr>
              <w:spacing w:before="120"/>
              <w:rPr>
                <w:sz w:val="22"/>
                <w:szCs w:val="22"/>
              </w:rPr>
            </w:pPr>
            <w:r>
              <w:rPr>
                <w:sz w:val="22"/>
                <w:szCs w:val="22"/>
              </w:rPr>
              <w:t>Culminating Task</w:t>
            </w:r>
          </w:p>
        </w:tc>
      </w:tr>
      <w:tr w:rsidR="001858DA" w14:paraId="1FE55AC1" w14:textId="77777777">
        <w:tc>
          <w:tcPr>
            <w:tcW w:w="1296" w:type="dxa"/>
            <w:vMerge/>
          </w:tcPr>
          <w:p w14:paraId="52CBFABD" w14:textId="77777777" w:rsidR="001858DA" w:rsidRDefault="001858DA">
            <w:pPr>
              <w:widowControl w:val="0"/>
              <w:pBdr>
                <w:top w:val="nil"/>
                <w:left w:val="nil"/>
                <w:bottom w:val="nil"/>
                <w:right w:val="nil"/>
                <w:between w:val="nil"/>
              </w:pBdr>
              <w:spacing w:line="276" w:lineRule="auto"/>
              <w:rPr>
                <w:sz w:val="22"/>
                <w:szCs w:val="22"/>
              </w:rPr>
            </w:pPr>
          </w:p>
        </w:tc>
        <w:tc>
          <w:tcPr>
            <w:tcW w:w="819" w:type="dxa"/>
          </w:tcPr>
          <w:p w14:paraId="765EF402" w14:textId="77777777" w:rsidR="001858DA" w:rsidRDefault="000C11AB">
            <w:pPr>
              <w:jc w:val="center"/>
              <w:rPr>
                <w:sz w:val="22"/>
                <w:szCs w:val="22"/>
              </w:rPr>
            </w:pPr>
            <w:r>
              <w:rPr>
                <w:sz w:val="22"/>
                <w:szCs w:val="22"/>
              </w:rPr>
              <w:t>25%</w:t>
            </w:r>
          </w:p>
        </w:tc>
        <w:tc>
          <w:tcPr>
            <w:tcW w:w="3211" w:type="dxa"/>
          </w:tcPr>
          <w:p w14:paraId="33C3D847" w14:textId="77777777" w:rsidR="001858DA" w:rsidRDefault="000C11AB">
            <w:pPr>
              <w:rPr>
                <w:sz w:val="22"/>
                <w:szCs w:val="22"/>
              </w:rPr>
            </w:pPr>
            <w:r>
              <w:rPr>
                <w:sz w:val="22"/>
                <w:szCs w:val="22"/>
              </w:rPr>
              <w:t>Thinking &amp; Inquiry</w:t>
            </w:r>
          </w:p>
        </w:tc>
        <w:tc>
          <w:tcPr>
            <w:tcW w:w="1250" w:type="dxa"/>
            <w:vMerge/>
          </w:tcPr>
          <w:p w14:paraId="7B4CF6D4" w14:textId="77777777" w:rsidR="001858DA" w:rsidRDefault="001858DA">
            <w:pPr>
              <w:widowControl w:val="0"/>
              <w:pBdr>
                <w:top w:val="nil"/>
                <w:left w:val="nil"/>
                <w:bottom w:val="nil"/>
                <w:right w:val="nil"/>
                <w:between w:val="nil"/>
              </w:pBdr>
              <w:spacing w:line="276" w:lineRule="auto"/>
              <w:rPr>
                <w:sz w:val="22"/>
                <w:szCs w:val="22"/>
              </w:rPr>
            </w:pPr>
          </w:p>
        </w:tc>
        <w:tc>
          <w:tcPr>
            <w:tcW w:w="925" w:type="dxa"/>
            <w:vMerge/>
          </w:tcPr>
          <w:p w14:paraId="52A61774" w14:textId="77777777" w:rsidR="001858DA" w:rsidRDefault="001858DA">
            <w:pPr>
              <w:widowControl w:val="0"/>
              <w:pBdr>
                <w:top w:val="nil"/>
                <w:left w:val="nil"/>
                <w:bottom w:val="nil"/>
                <w:right w:val="nil"/>
                <w:between w:val="nil"/>
              </w:pBdr>
              <w:spacing w:line="276" w:lineRule="auto"/>
              <w:rPr>
                <w:sz w:val="22"/>
                <w:szCs w:val="22"/>
              </w:rPr>
            </w:pPr>
          </w:p>
        </w:tc>
        <w:tc>
          <w:tcPr>
            <w:tcW w:w="3289" w:type="dxa"/>
            <w:vMerge/>
          </w:tcPr>
          <w:p w14:paraId="48DEA178" w14:textId="77777777" w:rsidR="001858DA" w:rsidRDefault="001858DA">
            <w:pPr>
              <w:widowControl w:val="0"/>
              <w:pBdr>
                <w:top w:val="nil"/>
                <w:left w:val="nil"/>
                <w:bottom w:val="nil"/>
                <w:right w:val="nil"/>
                <w:between w:val="nil"/>
              </w:pBdr>
              <w:spacing w:line="276" w:lineRule="auto"/>
              <w:rPr>
                <w:sz w:val="22"/>
                <w:szCs w:val="22"/>
              </w:rPr>
            </w:pPr>
          </w:p>
        </w:tc>
      </w:tr>
      <w:tr w:rsidR="001858DA" w14:paraId="467C2BFA" w14:textId="77777777">
        <w:tc>
          <w:tcPr>
            <w:tcW w:w="1296" w:type="dxa"/>
            <w:vMerge/>
          </w:tcPr>
          <w:p w14:paraId="3CD74FA4" w14:textId="77777777" w:rsidR="001858DA" w:rsidRDefault="001858DA">
            <w:pPr>
              <w:widowControl w:val="0"/>
              <w:pBdr>
                <w:top w:val="nil"/>
                <w:left w:val="nil"/>
                <w:bottom w:val="nil"/>
                <w:right w:val="nil"/>
                <w:between w:val="nil"/>
              </w:pBdr>
              <w:spacing w:line="276" w:lineRule="auto"/>
              <w:rPr>
                <w:sz w:val="22"/>
                <w:szCs w:val="22"/>
              </w:rPr>
            </w:pPr>
          </w:p>
        </w:tc>
        <w:tc>
          <w:tcPr>
            <w:tcW w:w="819" w:type="dxa"/>
          </w:tcPr>
          <w:p w14:paraId="2B1722E4" w14:textId="77777777" w:rsidR="001858DA" w:rsidRDefault="000C11AB">
            <w:pPr>
              <w:jc w:val="center"/>
              <w:rPr>
                <w:sz w:val="22"/>
                <w:szCs w:val="22"/>
              </w:rPr>
            </w:pPr>
            <w:r>
              <w:rPr>
                <w:sz w:val="22"/>
                <w:szCs w:val="22"/>
              </w:rPr>
              <w:t>25%</w:t>
            </w:r>
          </w:p>
        </w:tc>
        <w:tc>
          <w:tcPr>
            <w:tcW w:w="3211" w:type="dxa"/>
          </w:tcPr>
          <w:p w14:paraId="31A25647" w14:textId="77777777" w:rsidR="001858DA" w:rsidRDefault="000C11AB">
            <w:pPr>
              <w:rPr>
                <w:sz w:val="22"/>
                <w:szCs w:val="22"/>
              </w:rPr>
            </w:pPr>
            <w:r>
              <w:rPr>
                <w:sz w:val="22"/>
                <w:szCs w:val="22"/>
              </w:rPr>
              <w:t>Application</w:t>
            </w:r>
          </w:p>
        </w:tc>
        <w:tc>
          <w:tcPr>
            <w:tcW w:w="1250" w:type="dxa"/>
            <w:vMerge/>
          </w:tcPr>
          <w:p w14:paraId="3BD4A647" w14:textId="77777777" w:rsidR="001858DA" w:rsidRDefault="001858DA">
            <w:pPr>
              <w:widowControl w:val="0"/>
              <w:pBdr>
                <w:top w:val="nil"/>
                <w:left w:val="nil"/>
                <w:bottom w:val="nil"/>
                <w:right w:val="nil"/>
                <w:between w:val="nil"/>
              </w:pBdr>
              <w:spacing w:line="276" w:lineRule="auto"/>
              <w:rPr>
                <w:sz w:val="22"/>
                <w:szCs w:val="22"/>
              </w:rPr>
            </w:pPr>
          </w:p>
        </w:tc>
        <w:tc>
          <w:tcPr>
            <w:tcW w:w="925" w:type="dxa"/>
            <w:vMerge w:val="restart"/>
          </w:tcPr>
          <w:p w14:paraId="67FBCC61" w14:textId="77777777" w:rsidR="001858DA" w:rsidRDefault="000C11AB">
            <w:pPr>
              <w:spacing w:before="120"/>
              <w:jc w:val="center"/>
              <w:rPr>
                <w:sz w:val="22"/>
                <w:szCs w:val="22"/>
              </w:rPr>
            </w:pPr>
            <w:r>
              <w:rPr>
                <w:sz w:val="22"/>
                <w:szCs w:val="22"/>
              </w:rPr>
              <w:t>N/A</w:t>
            </w:r>
          </w:p>
        </w:tc>
        <w:tc>
          <w:tcPr>
            <w:tcW w:w="3289" w:type="dxa"/>
            <w:vMerge w:val="restart"/>
          </w:tcPr>
          <w:p w14:paraId="41DC963B" w14:textId="77777777" w:rsidR="001858DA" w:rsidRDefault="000C11AB">
            <w:pPr>
              <w:spacing w:before="120"/>
              <w:rPr>
                <w:sz w:val="22"/>
                <w:szCs w:val="22"/>
              </w:rPr>
            </w:pPr>
            <w:r>
              <w:rPr>
                <w:sz w:val="22"/>
                <w:szCs w:val="22"/>
              </w:rPr>
              <w:t xml:space="preserve">Final Exam </w:t>
            </w:r>
          </w:p>
        </w:tc>
      </w:tr>
      <w:tr w:rsidR="001858DA" w14:paraId="6704EF88" w14:textId="77777777">
        <w:tc>
          <w:tcPr>
            <w:tcW w:w="1296" w:type="dxa"/>
            <w:vMerge/>
          </w:tcPr>
          <w:p w14:paraId="24AFE7CB" w14:textId="77777777" w:rsidR="001858DA" w:rsidRDefault="001858DA">
            <w:pPr>
              <w:widowControl w:val="0"/>
              <w:pBdr>
                <w:top w:val="nil"/>
                <w:left w:val="nil"/>
                <w:bottom w:val="nil"/>
                <w:right w:val="nil"/>
                <w:between w:val="nil"/>
              </w:pBdr>
              <w:spacing w:line="276" w:lineRule="auto"/>
              <w:rPr>
                <w:sz w:val="22"/>
                <w:szCs w:val="22"/>
              </w:rPr>
            </w:pPr>
          </w:p>
        </w:tc>
        <w:tc>
          <w:tcPr>
            <w:tcW w:w="819" w:type="dxa"/>
          </w:tcPr>
          <w:p w14:paraId="0B5C25A6" w14:textId="77777777" w:rsidR="001858DA" w:rsidRDefault="000C11AB">
            <w:pPr>
              <w:jc w:val="center"/>
              <w:rPr>
                <w:sz w:val="22"/>
                <w:szCs w:val="22"/>
              </w:rPr>
            </w:pPr>
            <w:r>
              <w:rPr>
                <w:sz w:val="22"/>
                <w:szCs w:val="22"/>
              </w:rPr>
              <w:t>25%</w:t>
            </w:r>
          </w:p>
        </w:tc>
        <w:tc>
          <w:tcPr>
            <w:tcW w:w="3211" w:type="dxa"/>
          </w:tcPr>
          <w:p w14:paraId="691D0F0B" w14:textId="77777777" w:rsidR="001858DA" w:rsidRDefault="000C11AB">
            <w:pPr>
              <w:rPr>
                <w:sz w:val="22"/>
                <w:szCs w:val="22"/>
              </w:rPr>
            </w:pPr>
            <w:r>
              <w:rPr>
                <w:sz w:val="22"/>
                <w:szCs w:val="22"/>
              </w:rPr>
              <w:t>Communication</w:t>
            </w:r>
          </w:p>
        </w:tc>
        <w:tc>
          <w:tcPr>
            <w:tcW w:w="1250" w:type="dxa"/>
            <w:vMerge/>
          </w:tcPr>
          <w:p w14:paraId="1AD70C9D" w14:textId="77777777" w:rsidR="001858DA" w:rsidRDefault="001858DA">
            <w:pPr>
              <w:widowControl w:val="0"/>
              <w:pBdr>
                <w:top w:val="nil"/>
                <w:left w:val="nil"/>
                <w:bottom w:val="nil"/>
                <w:right w:val="nil"/>
                <w:between w:val="nil"/>
              </w:pBdr>
              <w:spacing w:line="276" w:lineRule="auto"/>
              <w:rPr>
                <w:sz w:val="22"/>
                <w:szCs w:val="22"/>
              </w:rPr>
            </w:pPr>
          </w:p>
        </w:tc>
        <w:tc>
          <w:tcPr>
            <w:tcW w:w="925" w:type="dxa"/>
            <w:vMerge/>
          </w:tcPr>
          <w:p w14:paraId="470BA0ED" w14:textId="77777777" w:rsidR="001858DA" w:rsidRDefault="001858DA">
            <w:pPr>
              <w:widowControl w:val="0"/>
              <w:pBdr>
                <w:top w:val="nil"/>
                <w:left w:val="nil"/>
                <w:bottom w:val="nil"/>
                <w:right w:val="nil"/>
                <w:between w:val="nil"/>
              </w:pBdr>
              <w:spacing w:line="276" w:lineRule="auto"/>
              <w:rPr>
                <w:sz w:val="22"/>
                <w:szCs w:val="22"/>
              </w:rPr>
            </w:pPr>
          </w:p>
        </w:tc>
        <w:tc>
          <w:tcPr>
            <w:tcW w:w="3289" w:type="dxa"/>
            <w:vMerge/>
          </w:tcPr>
          <w:p w14:paraId="24297F4A" w14:textId="77777777" w:rsidR="001858DA" w:rsidRDefault="001858DA">
            <w:pPr>
              <w:widowControl w:val="0"/>
              <w:pBdr>
                <w:top w:val="nil"/>
                <w:left w:val="nil"/>
                <w:bottom w:val="nil"/>
                <w:right w:val="nil"/>
                <w:between w:val="nil"/>
              </w:pBdr>
              <w:spacing w:line="276" w:lineRule="auto"/>
              <w:rPr>
                <w:sz w:val="22"/>
                <w:szCs w:val="22"/>
              </w:rPr>
            </w:pPr>
          </w:p>
        </w:tc>
      </w:tr>
    </w:tbl>
    <w:p w14:paraId="43661058" w14:textId="77777777" w:rsidR="001858DA" w:rsidRDefault="001858DA">
      <w:pPr>
        <w:rPr>
          <w:sz w:val="6"/>
          <w:szCs w:val="6"/>
        </w:rPr>
      </w:pPr>
    </w:p>
    <w:p w14:paraId="3D8DD4F0" w14:textId="77777777" w:rsidR="001858DA" w:rsidRDefault="001858DA">
      <w:pPr>
        <w:rPr>
          <w:sz w:val="6"/>
          <w:szCs w:val="6"/>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858DA" w14:paraId="70928081" w14:textId="77777777">
        <w:tc>
          <w:tcPr>
            <w:tcW w:w="10790" w:type="dxa"/>
            <w:shd w:val="clear" w:color="auto" w:fill="E1EBF7"/>
          </w:tcPr>
          <w:p w14:paraId="052ED448" w14:textId="77777777" w:rsidR="001858DA" w:rsidRDefault="000C11AB">
            <w:pPr>
              <w:jc w:val="center"/>
              <w:rPr>
                <w:b/>
                <w:sz w:val="22"/>
                <w:szCs w:val="22"/>
              </w:rPr>
            </w:pPr>
            <w:r>
              <w:rPr>
                <w:b/>
                <w:sz w:val="22"/>
                <w:szCs w:val="22"/>
              </w:rPr>
              <w:t>Learning Skills</w:t>
            </w:r>
          </w:p>
        </w:tc>
      </w:tr>
      <w:tr w:rsidR="001858DA" w14:paraId="2F9B5497" w14:textId="77777777">
        <w:tc>
          <w:tcPr>
            <w:tcW w:w="10790" w:type="dxa"/>
          </w:tcPr>
          <w:p w14:paraId="3F58D777" w14:textId="77777777" w:rsidR="001858DA" w:rsidRDefault="000C11AB">
            <w:pPr>
              <w:rPr>
                <w:sz w:val="22"/>
                <w:szCs w:val="22"/>
              </w:rPr>
            </w:pPr>
            <w:r>
              <w:rPr>
                <w:sz w:val="22"/>
                <w:szCs w:val="22"/>
              </w:rPr>
              <w:t xml:space="preserve">Learning skills provide information to help students understand what skills, </w:t>
            </w:r>
            <w:proofErr w:type="gramStart"/>
            <w:r>
              <w:rPr>
                <w:sz w:val="22"/>
                <w:szCs w:val="22"/>
              </w:rPr>
              <w:t>habits</w:t>
            </w:r>
            <w:proofErr w:type="gramEnd"/>
            <w:r>
              <w:rPr>
                <w:sz w:val="22"/>
                <w:szCs w:val="22"/>
              </w:rPr>
              <w:t xml:space="preserve"> and behaviors they need to work on to be successful. These are </w:t>
            </w:r>
            <w:r>
              <w:rPr>
                <w:sz w:val="22"/>
                <w:szCs w:val="22"/>
                <w:u w:val="single"/>
              </w:rPr>
              <w:t>not</w:t>
            </w:r>
            <w:r>
              <w:rPr>
                <w:sz w:val="22"/>
                <w:szCs w:val="22"/>
              </w:rPr>
              <w:t xml:space="preserve"> connected with any numerical mark. A brief description of each skill can be found </w:t>
            </w:r>
            <w:hyperlink r:id="rId8" w:anchor="page=17">
              <w:r>
                <w:rPr>
                  <w:color w:val="1155CC"/>
                  <w:sz w:val="22"/>
                  <w:szCs w:val="22"/>
                  <w:u w:val="single"/>
                </w:rPr>
                <w:t>here</w:t>
              </w:r>
            </w:hyperlink>
            <w:r>
              <w:rPr>
                <w:sz w:val="22"/>
                <w:szCs w:val="22"/>
              </w:rPr>
              <w:t xml:space="preserve">. </w:t>
            </w:r>
          </w:p>
          <w:p w14:paraId="4E4EBAC9" w14:textId="77777777" w:rsidR="001858DA" w:rsidRDefault="000C11AB">
            <w:pPr>
              <w:jc w:val="center"/>
              <w:rPr>
                <w:b/>
                <w:sz w:val="22"/>
                <w:szCs w:val="22"/>
              </w:rPr>
            </w:pPr>
            <w:r>
              <w:rPr>
                <w:b/>
                <w:sz w:val="22"/>
                <w:szCs w:val="22"/>
              </w:rPr>
              <w:t>Responsibility, Organization, Independent Work, Collaboration, Initiative and Self-Regulation</w:t>
            </w:r>
          </w:p>
          <w:p w14:paraId="3D608098" w14:textId="77777777" w:rsidR="001858DA" w:rsidRDefault="000C11AB">
            <w:pPr>
              <w:jc w:val="center"/>
              <w:rPr>
                <w:sz w:val="22"/>
                <w:szCs w:val="22"/>
              </w:rPr>
            </w:pPr>
            <w:r>
              <w:rPr>
                <w:sz w:val="22"/>
                <w:szCs w:val="22"/>
              </w:rPr>
              <w:t>E – Excellent    G – Good    S – Satisfactory    N – Needs Improvement</w:t>
            </w:r>
          </w:p>
          <w:p w14:paraId="3A321D50" w14:textId="77777777" w:rsidR="001858DA" w:rsidRDefault="001858DA">
            <w:pPr>
              <w:jc w:val="center"/>
              <w:rPr>
                <w:b/>
                <w:sz w:val="12"/>
                <w:szCs w:val="12"/>
              </w:rPr>
            </w:pPr>
          </w:p>
        </w:tc>
      </w:tr>
    </w:tbl>
    <w:p w14:paraId="7508E61D" w14:textId="77777777" w:rsidR="001858DA" w:rsidRDefault="001858DA">
      <w:pPr>
        <w:rPr>
          <w:sz w:val="6"/>
          <w:szCs w:val="6"/>
        </w:rPr>
      </w:pPr>
    </w:p>
    <w:p w14:paraId="7170EEC1" w14:textId="77777777" w:rsidR="001858DA" w:rsidRDefault="001858DA">
      <w:pPr>
        <w:rPr>
          <w:sz w:val="6"/>
          <w:szCs w:val="6"/>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858DA" w14:paraId="314A4263" w14:textId="77777777">
        <w:tc>
          <w:tcPr>
            <w:tcW w:w="10790" w:type="dxa"/>
            <w:shd w:val="clear" w:color="auto" w:fill="E1EBF7"/>
          </w:tcPr>
          <w:p w14:paraId="148444A6" w14:textId="77777777" w:rsidR="001858DA" w:rsidRDefault="000C11AB">
            <w:pPr>
              <w:widowControl w:val="0"/>
              <w:ind w:right="-184"/>
              <w:jc w:val="center"/>
              <w:rPr>
                <w:b/>
                <w:sz w:val="22"/>
                <w:szCs w:val="22"/>
              </w:rPr>
            </w:pPr>
            <w:r>
              <w:rPr>
                <w:b/>
                <w:sz w:val="22"/>
                <w:szCs w:val="22"/>
              </w:rPr>
              <w:t>Required Materials</w:t>
            </w:r>
          </w:p>
        </w:tc>
      </w:tr>
      <w:tr w:rsidR="001858DA" w14:paraId="711653E8" w14:textId="77777777">
        <w:trPr>
          <w:trHeight w:val="654"/>
        </w:trPr>
        <w:tc>
          <w:tcPr>
            <w:tcW w:w="10790" w:type="dxa"/>
          </w:tcPr>
          <w:p w14:paraId="08E19EA5" w14:textId="77777777" w:rsidR="001858DA" w:rsidRDefault="000C11AB">
            <w:pPr>
              <w:widowControl w:val="0"/>
              <w:ind w:right="-184"/>
              <w:rPr>
                <w:sz w:val="22"/>
                <w:szCs w:val="22"/>
              </w:rPr>
            </w:pPr>
            <w:r>
              <w:rPr>
                <w:sz w:val="22"/>
                <w:szCs w:val="22"/>
              </w:rPr>
              <w:t xml:space="preserve">Any educational resource required for this course will be provided by the school. It is the student’s responsibility to come to class with these materials. </w:t>
            </w:r>
          </w:p>
          <w:p w14:paraId="528FC8C7" w14:textId="77777777" w:rsidR="001858DA" w:rsidRDefault="001858DA">
            <w:pPr>
              <w:rPr>
                <w:sz w:val="12"/>
                <w:szCs w:val="12"/>
              </w:rPr>
            </w:pPr>
          </w:p>
        </w:tc>
      </w:tr>
    </w:tbl>
    <w:p w14:paraId="009DCE6A" w14:textId="77777777" w:rsidR="001858DA" w:rsidRDefault="001858DA">
      <w:pPr>
        <w:rPr>
          <w:sz w:val="6"/>
          <w:szCs w:val="6"/>
        </w:rPr>
      </w:pPr>
    </w:p>
    <w:p w14:paraId="410477F9" w14:textId="77777777" w:rsidR="001858DA" w:rsidRDefault="001858DA">
      <w:pPr>
        <w:rPr>
          <w:sz w:val="6"/>
          <w:szCs w:val="6"/>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858DA" w14:paraId="0F0C9BB5" w14:textId="77777777">
        <w:tc>
          <w:tcPr>
            <w:tcW w:w="10790" w:type="dxa"/>
            <w:shd w:val="clear" w:color="auto" w:fill="E1EBF7"/>
          </w:tcPr>
          <w:p w14:paraId="637B5F87" w14:textId="77777777" w:rsidR="001858DA" w:rsidRDefault="000C11AB">
            <w:pPr>
              <w:jc w:val="center"/>
              <w:rPr>
                <w:b/>
                <w:sz w:val="22"/>
                <w:szCs w:val="22"/>
              </w:rPr>
            </w:pPr>
            <w:r>
              <w:rPr>
                <w:b/>
                <w:sz w:val="22"/>
                <w:szCs w:val="22"/>
              </w:rPr>
              <w:t>School/Departmental/Classroom Expectations</w:t>
            </w:r>
          </w:p>
        </w:tc>
      </w:tr>
      <w:tr w:rsidR="001858DA" w14:paraId="1589DD76" w14:textId="77777777">
        <w:trPr>
          <w:trHeight w:val="2526"/>
        </w:trPr>
        <w:tc>
          <w:tcPr>
            <w:tcW w:w="10790" w:type="dxa"/>
          </w:tcPr>
          <w:p w14:paraId="71BE242D" w14:textId="77777777" w:rsidR="001858DA" w:rsidRDefault="000C11AB">
            <w:pPr>
              <w:spacing w:after="80" w:line="228" w:lineRule="auto"/>
              <w:rPr>
                <w:sz w:val="22"/>
                <w:szCs w:val="22"/>
              </w:rPr>
            </w:pPr>
            <w:r>
              <w:rPr>
                <w:b/>
                <w:sz w:val="22"/>
                <w:szCs w:val="22"/>
                <w:u w:val="single"/>
              </w:rPr>
              <w:t>Attendance</w:t>
            </w:r>
            <w:r>
              <w:rPr>
                <w:b/>
                <w:sz w:val="22"/>
                <w:szCs w:val="22"/>
              </w:rPr>
              <w:t xml:space="preserve">:  </w:t>
            </w:r>
            <w:r>
              <w:rPr>
                <w:sz w:val="22"/>
                <w:szCs w:val="22"/>
              </w:rPr>
              <w:t xml:space="preserve">The student is expected to attend class on time. Parents/guardians will be contacted if </w:t>
            </w:r>
            <w:proofErr w:type="spellStart"/>
            <w:r>
              <w:rPr>
                <w:sz w:val="22"/>
                <w:szCs w:val="22"/>
              </w:rPr>
              <w:t>lates</w:t>
            </w:r>
            <w:proofErr w:type="spellEnd"/>
            <w:r>
              <w:rPr>
                <w:sz w:val="22"/>
                <w:szCs w:val="22"/>
              </w:rPr>
              <w:t>/attendance becomes an issue/hindrance. If the student knows about an absence in advance, they should contact the teacher.</w:t>
            </w:r>
          </w:p>
          <w:p w14:paraId="267EBFBF" w14:textId="77777777" w:rsidR="001858DA" w:rsidRDefault="000C11AB">
            <w:pPr>
              <w:spacing w:after="80" w:line="228" w:lineRule="auto"/>
              <w:rPr>
                <w:sz w:val="22"/>
                <w:szCs w:val="22"/>
              </w:rPr>
            </w:pPr>
            <w:r>
              <w:rPr>
                <w:b/>
                <w:sz w:val="22"/>
                <w:szCs w:val="22"/>
                <w:u w:val="single"/>
              </w:rPr>
              <w:t>Plagiarism/Cheating</w:t>
            </w:r>
            <w:r>
              <w:rPr>
                <w:b/>
                <w:sz w:val="22"/>
                <w:szCs w:val="22"/>
              </w:rPr>
              <w:t>:</w:t>
            </w:r>
            <w:r>
              <w:rPr>
                <w:sz w:val="22"/>
                <w:szCs w:val="22"/>
              </w:rPr>
              <w:t xml:space="preserve">  A mark of 0 will be assigned for any work submitted that does not belong to the student. A mark of 0 will be assigned to a student who was found to have cheated. Parents/guardians will be informed.</w:t>
            </w:r>
          </w:p>
          <w:p w14:paraId="678EBD5A" w14:textId="77777777" w:rsidR="001858DA" w:rsidRDefault="000C11AB">
            <w:pPr>
              <w:pBdr>
                <w:top w:val="nil"/>
                <w:left w:val="nil"/>
                <w:bottom w:val="nil"/>
                <w:right w:val="nil"/>
                <w:between w:val="nil"/>
              </w:pBdr>
              <w:spacing w:after="80" w:line="228" w:lineRule="auto"/>
              <w:rPr>
                <w:color w:val="000000"/>
                <w:sz w:val="22"/>
                <w:szCs w:val="22"/>
              </w:rPr>
            </w:pPr>
            <w:r>
              <w:rPr>
                <w:b/>
                <w:color w:val="000000"/>
                <w:sz w:val="22"/>
                <w:szCs w:val="22"/>
                <w:u w:val="single"/>
              </w:rPr>
              <w:t>Missed Work</w:t>
            </w:r>
            <w:r>
              <w:rPr>
                <w:b/>
                <w:color w:val="000000"/>
                <w:sz w:val="22"/>
                <w:szCs w:val="22"/>
              </w:rPr>
              <w:t xml:space="preserve">:  </w:t>
            </w:r>
            <w:r>
              <w:rPr>
                <w:sz w:val="22"/>
                <w:szCs w:val="22"/>
              </w:rPr>
              <w:t xml:space="preserve">If a student is absent from class, </w:t>
            </w:r>
            <w:r>
              <w:rPr>
                <w:color w:val="000000"/>
                <w:sz w:val="22"/>
                <w:szCs w:val="22"/>
              </w:rPr>
              <w:t>(</w:t>
            </w:r>
            <w:proofErr w:type="gramStart"/>
            <w:r>
              <w:rPr>
                <w:color w:val="000000"/>
                <w:sz w:val="22"/>
                <w:szCs w:val="22"/>
              </w:rPr>
              <w:t>e.g.</w:t>
            </w:r>
            <w:proofErr w:type="gramEnd"/>
            <w:r>
              <w:rPr>
                <w:color w:val="000000"/>
                <w:sz w:val="22"/>
                <w:szCs w:val="22"/>
              </w:rPr>
              <w:t xml:space="preserve"> illness, sports team) it is </w:t>
            </w:r>
            <w:r>
              <w:rPr>
                <w:b/>
                <w:sz w:val="22"/>
                <w:szCs w:val="22"/>
                <w:u w:val="single"/>
              </w:rPr>
              <w:t>their</w:t>
            </w:r>
            <w:r>
              <w:rPr>
                <w:b/>
                <w:sz w:val="22"/>
                <w:szCs w:val="22"/>
              </w:rPr>
              <w:t xml:space="preserve"> </w:t>
            </w:r>
            <w:r>
              <w:rPr>
                <w:color w:val="000000"/>
                <w:sz w:val="22"/>
                <w:szCs w:val="22"/>
              </w:rPr>
              <w:t xml:space="preserve">responsibility to find out what </w:t>
            </w:r>
            <w:r>
              <w:rPr>
                <w:sz w:val="22"/>
                <w:szCs w:val="22"/>
              </w:rPr>
              <w:t xml:space="preserve">they </w:t>
            </w:r>
            <w:r>
              <w:rPr>
                <w:color w:val="000000"/>
                <w:sz w:val="22"/>
                <w:szCs w:val="22"/>
              </w:rPr>
              <w:t xml:space="preserve">have missed and to catch up. </w:t>
            </w:r>
            <w:r>
              <w:rPr>
                <w:sz w:val="22"/>
                <w:szCs w:val="22"/>
              </w:rPr>
              <w:t xml:space="preserve">The student is </w:t>
            </w:r>
            <w:r>
              <w:rPr>
                <w:color w:val="000000"/>
                <w:sz w:val="22"/>
                <w:szCs w:val="22"/>
              </w:rPr>
              <w:t xml:space="preserve">responsible for completing </w:t>
            </w:r>
            <w:proofErr w:type="gramStart"/>
            <w:r>
              <w:rPr>
                <w:color w:val="000000"/>
                <w:sz w:val="22"/>
                <w:szCs w:val="22"/>
              </w:rPr>
              <w:t>all of</w:t>
            </w:r>
            <w:proofErr w:type="gramEnd"/>
            <w:r>
              <w:rPr>
                <w:color w:val="000000"/>
                <w:sz w:val="22"/>
                <w:szCs w:val="22"/>
              </w:rPr>
              <w:t xml:space="preserve"> the work that </w:t>
            </w:r>
            <w:r>
              <w:rPr>
                <w:sz w:val="22"/>
                <w:szCs w:val="22"/>
              </w:rPr>
              <w:t xml:space="preserve">was </w:t>
            </w:r>
            <w:r>
              <w:rPr>
                <w:color w:val="000000"/>
                <w:sz w:val="22"/>
                <w:szCs w:val="22"/>
              </w:rPr>
              <w:t xml:space="preserve">missed due to an absence. If </w:t>
            </w:r>
            <w:r>
              <w:rPr>
                <w:sz w:val="22"/>
                <w:szCs w:val="22"/>
              </w:rPr>
              <w:t xml:space="preserve">a student </w:t>
            </w:r>
            <w:r>
              <w:rPr>
                <w:color w:val="000000"/>
                <w:sz w:val="22"/>
                <w:szCs w:val="22"/>
              </w:rPr>
              <w:t xml:space="preserve">misses an assignment or test without a legitimate explanation and documentation, marks up to </w:t>
            </w:r>
            <w:r>
              <w:rPr>
                <w:sz w:val="22"/>
                <w:szCs w:val="22"/>
              </w:rPr>
              <w:t xml:space="preserve">and including the full value of the evaluation may be deducted. </w:t>
            </w:r>
            <w:r>
              <w:rPr>
                <w:color w:val="000000"/>
                <w:sz w:val="22"/>
                <w:szCs w:val="22"/>
              </w:rPr>
              <w:t>Make-up tests must be arranged to be written.</w:t>
            </w:r>
          </w:p>
          <w:p w14:paraId="6A032406" w14:textId="77777777" w:rsidR="001858DA" w:rsidRDefault="000C11AB">
            <w:pPr>
              <w:pBdr>
                <w:top w:val="nil"/>
                <w:left w:val="nil"/>
                <w:bottom w:val="nil"/>
                <w:right w:val="nil"/>
                <w:between w:val="nil"/>
              </w:pBdr>
              <w:spacing w:after="80"/>
              <w:rPr>
                <w:sz w:val="22"/>
                <w:szCs w:val="22"/>
              </w:rPr>
            </w:pPr>
            <w:r>
              <w:rPr>
                <w:b/>
                <w:sz w:val="22"/>
                <w:szCs w:val="22"/>
                <w:u w:val="single"/>
              </w:rPr>
              <w:t>Late Work</w:t>
            </w:r>
            <w:r>
              <w:rPr>
                <w:b/>
                <w:sz w:val="22"/>
                <w:szCs w:val="22"/>
              </w:rPr>
              <w:t xml:space="preserve">: </w:t>
            </w:r>
            <w:r>
              <w:rPr>
                <w:sz w:val="22"/>
                <w:szCs w:val="22"/>
              </w:rPr>
              <w:t xml:space="preserve"> Late work may result in a deduction of marks up to and including the full value of the evaluation.</w:t>
            </w:r>
          </w:p>
        </w:tc>
      </w:tr>
    </w:tbl>
    <w:p w14:paraId="6501C531" w14:textId="77777777" w:rsidR="001858DA" w:rsidRDefault="000C11AB">
      <w:pPr>
        <w:rPr>
          <w:sz w:val="6"/>
          <w:szCs w:val="6"/>
        </w:rPr>
      </w:pPr>
      <w:r>
        <w:rPr>
          <w:sz w:val="6"/>
          <w:szCs w:val="6"/>
        </w:rPr>
        <w:t>\\\\</w:t>
      </w:r>
    </w:p>
    <w:p w14:paraId="0FF6D407" w14:textId="77777777" w:rsidR="001858DA" w:rsidRDefault="001858DA">
      <w:pPr>
        <w:rPr>
          <w:sz w:val="6"/>
          <w:szCs w:val="6"/>
        </w:rPr>
      </w:pPr>
    </w:p>
    <w:p w14:paraId="0B30C140" w14:textId="77777777" w:rsidR="001858DA" w:rsidRDefault="001858DA">
      <w:pPr>
        <w:rPr>
          <w:sz w:val="6"/>
          <w:szCs w:val="6"/>
        </w:rPr>
      </w:pPr>
    </w:p>
    <w:p w14:paraId="68726A45" w14:textId="77777777" w:rsidR="001858DA" w:rsidRDefault="001858DA">
      <w:pPr>
        <w:rPr>
          <w:sz w:val="6"/>
          <w:szCs w:val="6"/>
        </w:rPr>
      </w:pPr>
    </w:p>
    <w:p w14:paraId="0863D7D9" w14:textId="77777777" w:rsidR="001858DA" w:rsidRDefault="001858DA">
      <w:pPr>
        <w:rPr>
          <w:sz w:val="6"/>
          <w:szCs w:val="6"/>
        </w:rPr>
      </w:pPr>
    </w:p>
    <w:p w14:paraId="795C6031" w14:textId="77777777" w:rsidR="001858DA" w:rsidRDefault="001858DA">
      <w:pPr>
        <w:rPr>
          <w:sz w:val="6"/>
          <w:szCs w:val="6"/>
        </w:rPr>
      </w:pPr>
    </w:p>
    <w:p w14:paraId="67E33920" w14:textId="77777777" w:rsidR="001858DA" w:rsidRDefault="001858DA">
      <w:pPr>
        <w:rPr>
          <w:sz w:val="6"/>
          <w:szCs w:val="6"/>
        </w:rPr>
      </w:pPr>
    </w:p>
    <w:p w14:paraId="13136E40" w14:textId="77777777" w:rsidR="001858DA" w:rsidRDefault="001858DA">
      <w:pPr>
        <w:rPr>
          <w:sz w:val="6"/>
          <w:szCs w:val="6"/>
        </w:rPr>
      </w:pPr>
    </w:p>
    <w:p w14:paraId="6B7936C2" w14:textId="77777777" w:rsidR="001858DA" w:rsidRDefault="001858DA">
      <w:pPr>
        <w:rPr>
          <w:sz w:val="6"/>
          <w:szCs w:val="6"/>
        </w:rPr>
      </w:pPr>
    </w:p>
    <w:p w14:paraId="2436A272" w14:textId="77777777" w:rsidR="001858DA" w:rsidRDefault="001858DA">
      <w:pPr>
        <w:rPr>
          <w:sz w:val="6"/>
          <w:szCs w:val="6"/>
        </w:rPr>
      </w:pPr>
    </w:p>
    <w:p w14:paraId="5F02AD87" w14:textId="77777777" w:rsidR="001858DA" w:rsidRDefault="001858DA">
      <w:pPr>
        <w:rPr>
          <w:sz w:val="6"/>
          <w:szCs w:val="6"/>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3"/>
        <w:gridCol w:w="4543"/>
        <w:gridCol w:w="3111"/>
        <w:gridCol w:w="1163"/>
      </w:tblGrid>
      <w:tr w:rsidR="001858DA" w14:paraId="0853825E" w14:textId="77777777">
        <w:trPr>
          <w:trHeight w:val="291"/>
        </w:trPr>
        <w:tc>
          <w:tcPr>
            <w:tcW w:w="10790" w:type="dxa"/>
            <w:gridSpan w:val="4"/>
            <w:shd w:val="clear" w:color="auto" w:fill="E1EBF7"/>
          </w:tcPr>
          <w:p w14:paraId="04C80424" w14:textId="77777777" w:rsidR="001858DA" w:rsidRDefault="000C11AB">
            <w:pPr>
              <w:spacing w:before="120" w:after="120"/>
              <w:jc w:val="center"/>
              <w:rPr>
                <w:b/>
                <w:sz w:val="22"/>
                <w:szCs w:val="22"/>
                <w:u w:val="single"/>
              </w:rPr>
            </w:pPr>
            <w:r>
              <w:rPr>
                <w:b/>
                <w:sz w:val="22"/>
                <w:szCs w:val="22"/>
              </w:rPr>
              <w:t>Course Assessment Tasks</w:t>
            </w:r>
          </w:p>
        </w:tc>
      </w:tr>
      <w:tr w:rsidR="001858DA" w14:paraId="0E1DD131" w14:textId="77777777" w:rsidTr="00BD0CCC">
        <w:trPr>
          <w:trHeight w:val="237"/>
        </w:trPr>
        <w:tc>
          <w:tcPr>
            <w:tcW w:w="1973" w:type="dxa"/>
            <w:vAlign w:val="center"/>
          </w:tcPr>
          <w:p w14:paraId="06BD06DA" w14:textId="77777777" w:rsidR="001858DA" w:rsidRDefault="000C11AB">
            <w:pPr>
              <w:jc w:val="center"/>
              <w:rPr>
                <w:b/>
                <w:sz w:val="22"/>
                <w:szCs w:val="22"/>
              </w:rPr>
            </w:pPr>
            <w:r>
              <w:rPr>
                <w:b/>
                <w:i/>
                <w:sz w:val="22"/>
                <w:szCs w:val="22"/>
              </w:rPr>
              <w:t>Unit/Topic/Strand</w:t>
            </w:r>
          </w:p>
        </w:tc>
        <w:tc>
          <w:tcPr>
            <w:tcW w:w="4543" w:type="dxa"/>
            <w:vAlign w:val="center"/>
          </w:tcPr>
          <w:p w14:paraId="1CBC7D3D" w14:textId="77777777" w:rsidR="001858DA" w:rsidRDefault="000C11AB">
            <w:pPr>
              <w:jc w:val="center"/>
              <w:rPr>
                <w:b/>
                <w:sz w:val="22"/>
                <w:szCs w:val="22"/>
              </w:rPr>
            </w:pPr>
            <w:r>
              <w:rPr>
                <w:b/>
                <w:i/>
                <w:sz w:val="22"/>
                <w:szCs w:val="22"/>
              </w:rPr>
              <w:t>Big Ideas</w:t>
            </w:r>
          </w:p>
        </w:tc>
        <w:tc>
          <w:tcPr>
            <w:tcW w:w="3111" w:type="dxa"/>
            <w:vAlign w:val="center"/>
          </w:tcPr>
          <w:p w14:paraId="061D4ECD" w14:textId="77777777" w:rsidR="001858DA" w:rsidRDefault="000C11AB">
            <w:pPr>
              <w:jc w:val="center"/>
              <w:rPr>
                <w:b/>
                <w:sz w:val="22"/>
                <w:szCs w:val="22"/>
              </w:rPr>
            </w:pPr>
            <w:r>
              <w:rPr>
                <w:b/>
                <w:i/>
                <w:sz w:val="22"/>
                <w:szCs w:val="22"/>
              </w:rPr>
              <w:t>Major Assignments / Evaluations</w:t>
            </w:r>
          </w:p>
        </w:tc>
        <w:tc>
          <w:tcPr>
            <w:tcW w:w="1163" w:type="dxa"/>
            <w:vAlign w:val="center"/>
          </w:tcPr>
          <w:p w14:paraId="2D64C672" w14:textId="77777777" w:rsidR="001858DA" w:rsidRDefault="000C11AB">
            <w:pPr>
              <w:jc w:val="center"/>
              <w:rPr>
                <w:b/>
                <w:sz w:val="22"/>
                <w:szCs w:val="22"/>
              </w:rPr>
            </w:pPr>
            <w:r>
              <w:rPr>
                <w:b/>
                <w:i/>
                <w:sz w:val="22"/>
                <w:szCs w:val="22"/>
              </w:rPr>
              <w:t>Estimated Duration</w:t>
            </w:r>
          </w:p>
        </w:tc>
      </w:tr>
      <w:tr w:rsidR="001858DA" w14:paraId="5F38A3B8" w14:textId="77777777" w:rsidTr="00BD0CCC">
        <w:trPr>
          <w:trHeight w:val="233"/>
        </w:trPr>
        <w:tc>
          <w:tcPr>
            <w:tcW w:w="1973" w:type="dxa"/>
          </w:tcPr>
          <w:p w14:paraId="28EF0D1C" w14:textId="77777777" w:rsidR="001858DA" w:rsidRDefault="000C11AB">
            <w:pPr>
              <w:rPr>
                <w:sz w:val="22"/>
                <w:szCs w:val="22"/>
              </w:rPr>
            </w:pPr>
            <w:r>
              <w:rPr>
                <w:sz w:val="22"/>
                <w:szCs w:val="22"/>
              </w:rPr>
              <w:t xml:space="preserve">Unit 1: </w:t>
            </w:r>
          </w:p>
          <w:p w14:paraId="75D6A982" w14:textId="77777777" w:rsidR="001858DA" w:rsidRDefault="000C11AB">
            <w:pPr>
              <w:rPr>
                <w:sz w:val="22"/>
                <w:szCs w:val="22"/>
              </w:rPr>
            </w:pPr>
            <w:r>
              <w:rPr>
                <w:sz w:val="22"/>
                <w:szCs w:val="22"/>
              </w:rPr>
              <w:t>Digital Literacy and Office Basics</w:t>
            </w:r>
          </w:p>
          <w:p w14:paraId="4731E539" w14:textId="77777777" w:rsidR="001858DA" w:rsidRDefault="001858DA">
            <w:pPr>
              <w:rPr>
                <w:b/>
                <w:sz w:val="22"/>
                <w:szCs w:val="22"/>
              </w:rPr>
            </w:pPr>
          </w:p>
        </w:tc>
        <w:tc>
          <w:tcPr>
            <w:tcW w:w="4543" w:type="dxa"/>
          </w:tcPr>
          <w:p w14:paraId="6033A56E" w14:textId="45C2F723" w:rsidR="001858DA" w:rsidRDefault="000C11AB" w:rsidP="006D5F97">
            <w:pPr>
              <w:numPr>
                <w:ilvl w:val="0"/>
                <w:numId w:val="1"/>
              </w:numPr>
              <w:ind w:left="436"/>
            </w:pPr>
            <w:r>
              <w:t>understanding terminology associated with information and communication technology</w:t>
            </w:r>
          </w:p>
          <w:p w14:paraId="385E521D" w14:textId="77777777" w:rsidR="001858DA" w:rsidRDefault="000C11AB" w:rsidP="006D5F97">
            <w:pPr>
              <w:numPr>
                <w:ilvl w:val="0"/>
                <w:numId w:val="1"/>
              </w:numPr>
              <w:ind w:left="436"/>
            </w:pPr>
            <w:r>
              <w:t>understanding and using the computer workstation environment</w:t>
            </w:r>
          </w:p>
          <w:p w14:paraId="1581049F" w14:textId="77777777" w:rsidR="001858DA" w:rsidRDefault="000C11AB" w:rsidP="006D5F97">
            <w:pPr>
              <w:numPr>
                <w:ilvl w:val="0"/>
                <w:numId w:val="1"/>
              </w:numPr>
              <w:ind w:left="436"/>
            </w:pPr>
            <w:r>
              <w:t xml:space="preserve">managing electronic files and </w:t>
            </w:r>
            <w:proofErr w:type="gramStart"/>
            <w:r>
              <w:t>folders;</w:t>
            </w:r>
            <w:proofErr w:type="gramEnd"/>
            <w:r>
              <w:t xml:space="preserve">  </w:t>
            </w:r>
          </w:p>
          <w:p w14:paraId="119AF253" w14:textId="77777777" w:rsidR="001858DA" w:rsidRDefault="000C11AB" w:rsidP="006D5F97">
            <w:pPr>
              <w:numPr>
                <w:ilvl w:val="0"/>
                <w:numId w:val="1"/>
              </w:numPr>
              <w:ind w:left="436"/>
            </w:pPr>
            <w:r>
              <w:t>analyzing options for accessing the Internet</w:t>
            </w:r>
          </w:p>
          <w:p w14:paraId="4737E117" w14:textId="77777777" w:rsidR="001858DA" w:rsidRDefault="000C11AB" w:rsidP="006D5F97">
            <w:pPr>
              <w:numPr>
                <w:ilvl w:val="0"/>
                <w:numId w:val="1"/>
              </w:numPr>
              <w:ind w:left="436"/>
            </w:pPr>
            <w:r>
              <w:t>using effective techniques when conducting electronic research</w:t>
            </w:r>
          </w:p>
          <w:p w14:paraId="004F143A" w14:textId="680FF506" w:rsidR="006D5F97" w:rsidRDefault="006D5F97" w:rsidP="006D5F97">
            <w:pPr>
              <w:ind w:left="76"/>
            </w:pPr>
          </w:p>
        </w:tc>
        <w:tc>
          <w:tcPr>
            <w:tcW w:w="3111" w:type="dxa"/>
          </w:tcPr>
          <w:p w14:paraId="74C79FC7" w14:textId="77777777" w:rsidR="001858DA" w:rsidRDefault="000C11AB">
            <w:pPr>
              <w:numPr>
                <w:ilvl w:val="0"/>
                <w:numId w:val="1"/>
              </w:numPr>
              <w:pBdr>
                <w:top w:val="nil"/>
                <w:left w:val="nil"/>
                <w:bottom w:val="nil"/>
                <w:right w:val="nil"/>
                <w:between w:val="nil"/>
              </w:pBdr>
              <w:ind w:left="331" w:hanging="270"/>
              <w:rPr>
                <w:color w:val="000000"/>
                <w:sz w:val="22"/>
                <w:szCs w:val="22"/>
              </w:rPr>
            </w:pPr>
            <w:r>
              <w:rPr>
                <w:sz w:val="22"/>
                <w:szCs w:val="22"/>
              </w:rPr>
              <w:t>Unit project</w:t>
            </w:r>
          </w:p>
          <w:p w14:paraId="294983AA" w14:textId="77777777" w:rsidR="001858DA" w:rsidRDefault="000C11AB">
            <w:pPr>
              <w:numPr>
                <w:ilvl w:val="0"/>
                <w:numId w:val="1"/>
              </w:numPr>
              <w:pBdr>
                <w:top w:val="nil"/>
                <w:left w:val="nil"/>
                <w:bottom w:val="nil"/>
                <w:right w:val="nil"/>
                <w:between w:val="nil"/>
              </w:pBdr>
              <w:ind w:left="331" w:hanging="270"/>
              <w:rPr>
                <w:sz w:val="22"/>
                <w:szCs w:val="22"/>
              </w:rPr>
            </w:pPr>
            <w:r>
              <w:rPr>
                <w:sz w:val="22"/>
                <w:szCs w:val="22"/>
              </w:rPr>
              <w:t>unit test</w:t>
            </w:r>
          </w:p>
          <w:p w14:paraId="044CE80E" w14:textId="77777777" w:rsidR="001858DA" w:rsidRDefault="001858DA">
            <w:pPr>
              <w:pBdr>
                <w:top w:val="nil"/>
                <w:left w:val="nil"/>
                <w:bottom w:val="nil"/>
                <w:right w:val="nil"/>
                <w:between w:val="nil"/>
              </w:pBdr>
              <w:ind w:left="720"/>
              <w:rPr>
                <w:sz w:val="22"/>
                <w:szCs w:val="22"/>
              </w:rPr>
            </w:pPr>
          </w:p>
        </w:tc>
        <w:tc>
          <w:tcPr>
            <w:tcW w:w="1163" w:type="dxa"/>
            <w:vAlign w:val="center"/>
          </w:tcPr>
          <w:p w14:paraId="156F05A7" w14:textId="77777777" w:rsidR="001858DA" w:rsidRDefault="000C11AB">
            <w:pPr>
              <w:jc w:val="center"/>
              <w:rPr>
                <w:sz w:val="22"/>
                <w:szCs w:val="22"/>
              </w:rPr>
            </w:pPr>
            <w:r>
              <w:rPr>
                <w:sz w:val="22"/>
                <w:szCs w:val="22"/>
              </w:rPr>
              <w:t>18 classes</w:t>
            </w:r>
          </w:p>
        </w:tc>
      </w:tr>
      <w:tr w:rsidR="001858DA" w14:paraId="65E48EC3" w14:textId="77777777" w:rsidTr="00BD0CCC">
        <w:trPr>
          <w:trHeight w:val="233"/>
        </w:trPr>
        <w:tc>
          <w:tcPr>
            <w:tcW w:w="1973" w:type="dxa"/>
          </w:tcPr>
          <w:p w14:paraId="1AEDB1B2" w14:textId="77777777" w:rsidR="001858DA" w:rsidRDefault="000C11AB">
            <w:pPr>
              <w:rPr>
                <w:sz w:val="22"/>
                <w:szCs w:val="22"/>
              </w:rPr>
            </w:pPr>
            <w:r>
              <w:rPr>
                <w:sz w:val="22"/>
                <w:szCs w:val="22"/>
              </w:rPr>
              <w:t xml:space="preserve">Unit 2: </w:t>
            </w:r>
          </w:p>
          <w:p w14:paraId="2BC6CA10" w14:textId="77777777" w:rsidR="001858DA" w:rsidRDefault="000C11AB">
            <w:pPr>
              <w:rPr>
                <w:sz w:val="22"/>
                <w:szCs w:val="22"/>
              </w:rPr>
            </w:pPr>
            <w:r>
              <w:rPr>
                <w:sz w:val="22"/>
                <w:szCs w:val="22"/>
              </w:rPr>
              <w:t>Productivity Software</w:t>
            </w:r>
          </w:p>
          <w:p w14:paraId="04429DD6" w14:textId="77777777" w:rsidR="001858DA" w:rsidRDefault="001858DA">
            <w:pPr>
              <w:rPr>
                <w:b/>
                <w:sz w:val="22"/>
                <w:szCs w:val="22"/>
              </w:rPr>
            </w:pPr>
          </w:p>
        </w:tc>
        <w:tc>
          <w:tcPr>
            <w:tcW w:w="4543" w:type="dxa"/>
          </w:tcPr>
          <w:p w14:paraId="0AADBBF0" w14:textId="77777777" w:rsidR="001858DA" w:rsidRDefault="000C11AB" w:rsidP="006D5F97">
            <w:pPr>
              <w:numPr>
                <w:ilvl w:val="0"/>
                <w:numId w:val="1"/>
              </w:numPr>
              <w:ind w:left="436"/>
            </w:pPr>
            <w:r>
              <w:t>using word processing software to create common business documents</w:t>
            </w:r>
          </w:p>
          <w:p w14:paraId="460FAB92" w14:textId="77777777" w:rsidR="001858DA" w:rsidRDefault="000C11AB" w:rsidP="006D5F97">
            <w:pPr>
              <w:numPr>
                <w:ilvl w:val="0"/>
                <w:numId w:val="1"/>
              </w:numPr>
              <w:ind w:left="436"/>
            </w:pPr>
            <w:r>
              <w:t>using spreadsheet software to measure and accomplish business goals</w:t>
            </w:r>
          </w:p>
          <w:p w14:paraId="6389F8B5" w14:textId="776333D7" w:rsidR="001858DA" w:rsidRDefault="000C11AB" w:rsidP="006D5F97">
            <w:pPr>
              <w:numPr>
                <w:ilvl w:val="0"/>
                <w:numId w:val="1"/>
              </w:numPr>
              <w:ind w:left="436"/>
            </w:pPr>
            <w:r>
              <w:t>managing information using database software</w:t>
            </w:r>
          </w:p>
          <w:p w14:paraId="6235E185" w14:textId="1FC4FF7C" w:rsidR="006D5F97" w:rsidRDefault="006D5F97" w:rsidP="006D5F97">
            <w:pPr>
              <w:ind w:left="76"/>
            </w:pPr>
          </w:p>
        </w:tc>
        <w:tc>
          <w:tcPr>
            <w:tcW w:w="3111" w:type="dxa"/>
          </w:tcPr>
          <w:p w14:paraId="48199138" w14:textId="77777777" w:rsidR="001858DA" w:rsidRDefault="000C11AB">
            <w:pPr>
              <w:numPr>
                <w:ilvl w:val="0"/>
                <w:numId w:val="1"/>
              </w:numPr>
              <w:pBdr>
                <w:top w:val="nil"/>
                <w:left w:val="nil"/>
                <w:bottom w:val="nil"/>
                <w:right w:val="nil"/>
                <w:between w:val="nil"/>
              </w:pBdr>
              <w:ind w:left="331" w:hanging="270"/>
              <w:rPr>
                <w:color w:val="000000"/>
                <w:sz w:val="22"/>
                <w:szCs w:val="22"/>
              </w:rPr>
            </w:pPr>
            <w:r>
              <w:rPr>
                <w:sz w:val="22"/>
                <w:szCs w:val="22"/>
              </w:rPr>
              <w:t>Small unit assignments</w:t>
            </w:r>
          </w:p>
          <w:p w14:paraId="17E4EC62" w14:textId="77777777" w:rsidR="001858DA" w:rsidRDefault="000C11AB">
            <w:pPr>
              <w:numPr>
                <w:ilvl w:val="0"/>
                <w:numId w:val="1"/>
              </w:numPr>
              <w:pBdr>
                <w:top w:val="nil"/>
                <w:left w:val="nil"/>
                <w:bottom w:val="nil"/>
                <w:right w:val="nil"/>
                <w:between w:val="nil"/>
              </w:pBdr>
              <w:ind w:left="331" w:hanging="270"/>
              <w:rPr>
                <w:sz w:val="22"/>
                <w:szCs w:val="22"/>
              </w:rPr>
            </w:pPr>
            <w:r>
              <w:rPr>
                <w:sz w:val="22"/>
                <w:szCs w:val="22"/>
              </w:rPr>
              <w:t>Major unit project</w:t>
            </w:r>
          </w:p>
          <w:p w14:paraId="444D39AD" w14:textId="77777777" w:rsidR="001858DA" w:rsidRDefault="001858DA">
            <w:pPr>
              <w:pBdr>
                <w:top w:val="nil"/>
                <w:left w:val="nil"/>
                <w:bottom w:val="nil"/>
                <w:right w:val="nil"/>
                <w:between w:val="nil"/>
              </w:pBdr>
              <w:ind w:left="720"/>
              <w:rPr>
                <w:sz w:val="22"/>
                <w:szCs w:val="22"/>
              </w:rPr>
            </w:pPr>
          </w:p>
        </w:tc>
        <w:tc>
          <w:tcPr>
            <w:tcW w:w="1163" w:type="dxa"/>
            <w:vAlign w:val="center"/>
          </w:tcPr>
          <w:p w14:paraId="61AA8606" w14:textId="77777777" w:rsidR="001858DA" w:rsidRDefault="000C11AB">
            <w:pPr>
              <w:jc w:val="center"/>
              <w:rPr>
                <w:sz w:val="22"/>
                <w:szCs w:val="22"/>
              </w:rPr>
            </w:pPr>
            <w:r>
              <w:rPr>
                <w:sz w:val="22"/>
                <w:szCs w:val="22"/>
              </w:rPr>
              <w:t>18 classes</w:t>
            </w:r>
          </w:p>
        </w:tc>
      </w:tr>
      <w:tr w:rsidR="001858DA" w14:paraId="3AA88376" w14:textId="77777777" w:rsidTr="00BD0CCC">
        <w:trPr>
          <w:trHeight w:val="233"/>
        </w:trPr>
        <w:tc>
          <w:tcPr>
            <w:tcW w:w="1973" w:type="dxa"/>
          </w:tcPr>
          <w:p w14:paraId="0C45AEFA" w14:textId="77777777" w:rsidR="001858DA" w:rsidRDefault="000C11AB">
            <w:pPr>
              <w:rPr>
                <w:sz w:val="22"/>
                <w:szCs w:val="22"/>
              </w:rPr>
            </w:pPr>
            <w:r>
              <w:rPr>
                <w:sz w:val="22"/>
                <w:szCs w:val="22"/>
              </w:rPr>
              <w:t xml:space="preserve">Unit 3: </w:t>
            </w:r>
          </w:p>
          <w:p w14:paraId="68566204" w14:textId="77777777" w:rsidR="001858DA" w:rsidRDefault="000C11AB">
            <w:pPr>
              <w:rPr>
                <w:sz w:val="22"/>
                <w:szCs w:val="22"/>
              </w:rPr>
            </w:pPr>
            <w:r>
              <w:rPr>
                <w:sz w:val="22"/>
                <w:szCs w:val="22"/>
              </w:rPr>
              <w:t>Design Software</w:t>
            </w:r>
          </w:p>
          <w:p w14:paraId="54FB324E" w14:textId="77777777" w:rsidR="001858DA" w:rsidRDefault="001858DA">
            <w:pPr>
              <w:rPr>
                <w:sz w:val="22"/>
                <w:szCs w:val="22"/>
              </w:rPr>
            </w:pPr>
          </w:p>
        </w:tc>
        <w:tc>
          <w:tcPr>
            <w:tcW w:w="4543" w:type="dxa"/>
          </w:tcPr>
          <w:p w14:paraId="43C5C808" w14:textId="77777777" w:rsidR="001858DA" w:rsidRDefault="000C11AB" w:rsidP="006D5F97">
            <w:pPr>
              <w:numPr>
                <w:ilvl w:val="0"/>
                <w:numId w:val="1"/>
              </w:numPr>
              <w:ind w:left="436"/>
            </w:pPr>
            <w:r>
              <w:t>using presentation software to create and deliver effective presentations</w:t>
            </w:r>
          </w:p>
          <w:p w14:paraId="1597B1C0" w14:textId="77777777" w:rsidR="001858DA" w:rsidRDefault="000C11AB" w:rsidP="006D5F97">
            <w:pPr>
              <w:numPr>
                <w:ilvl w:val="0"/>
                <w:numId w:val="1"/>
              </w:numPr>
              <w:ind w:left="436"/>
            </w:pPr>
            <w:r>
              <w:t>using desktop publishing software to create publications</w:t>
            </w:r>
          </w:p>
          <w:p w14:paraId="3404920A" w14:textId="77777777" w:rsidR="001858DA" w:rsidRDefault="000C11AB" w:rsidP="006D5F97">
            <w:pPr>
              <w:numPr>
                <w:ilvl w:val="0"/>
                <w:numId w:val="1"/>
              </w:numPr>
              <w:ind w:left="436"/>
            </w:pPr>
            <w:r>
              <w:t>using and designing effective websites</w:t>
            </w:r>
          </w:p>
          <w:p w14:paraId="778ADA3B" w14:textId="33C8A8E8" w:rsidR="006D5F97" w:rsidRDefault="006D5F97" w:rsidP="006D5F97">
            <w:pPr>
              <w:ind w:left="76"/>
            </w:pPr>
          </w:p>
        </w:tc>
        <w:tc>
          <w:tcPr>
            <w:tcW w:w="3111" w:type="dxa"/>
          </w:tcPr>
          <w:p w14:paraId="24E2EE37" w14:textId="77777777" w:rsidR="001858DA" w:rsidRDefault="000C11AB">
            <w:pPr>
              <w:numPr>
                <w:ilvl w:val="0"/>
                <w:numId w:val="1"/>
              </w:numPr>
              <w:pBdr>
                <w:top w:val="nil"/>
                <w:left w:val="nil"/>
                <w:bottom w:val="nil"/>
                <w:right w:val="nil"/>
                <w:between w:val="nil"/>
              </w:pBdr>
              <w:ind w:left="331" w:hanging="270"/>
              <w:rPr>
                <w:color w:val="000000"/>
                <w:sz w:val="22"/>
                <w:szCs w:val="22"/>
              </w:rPr>
            </w:pPr>
            <w:r>
              <w:rPr>
                <w:sz w:val="22"/>
                <w:szCs w:val="22"/>
              </w:rPr>
              <w:t>Presentation</w:t>
            </w:r>
          </w:p>
          <w:p w14:paraId="30D9734C" w14:textId="77777777" w:rsidR="001858DA" w:rsidRDefault="000C11AB">
            <w:pPr>
              <w:numPr>
                <w:ilvl w:val="0"/>
                <w:numId w:val="1"/>
              </w:numPr>
              <w:pBdr>
                <w:top w:val="nil"/>
                <w:left w:val="nil"/>
                <w:bottom w:val="nil"/>
                <w:right w:val="nil"/>
                <w:between w:val="nil"/>
              </w:pBdr>
              <w:ind w:left="331" w:hanging="270"/>
              <w:rPr>
                <w:sz w:val="22"/>
                <w:szCs w:val="22"/>
              </w:rPr>
            </w:pPr>
            <w:r>
              <w:rPr>
                <w:sz w:val="22"/>
                <w:szCs w:val="22"/>
              </w:rPr>
              <w:t>Major unit project</w:t>
            </w:r>
          </w:p>
        </w:tc>
        <w:tc>
          <w:tcPr>
            <w:tcW w:w="1163" w:type="dxa"/>
            <w:vAlign w:val="center"/>
          </w:tcPr>
          <w:p w14:paraId="2128F0BF" w14:textId="77777777" w:rsidR="001858DA" w:rsidRDefault="000C11AB">
            <w:pPr>
              <w:jc w:val="center"/>
              <w:rPr>
                <w:sz w:val="22"/>
                <w:szCs w:val="22"/>
              </w:rPr>
            </w:pPr>
            <w:r>
              <w:rPr>
                <w:sz w:val="22"/>
                <w:szCs w:val="22"/>
              </w:rPr>
              <w:t>18 classes</w:t>
            </w:r>
          </w:p>
        </w:tc>
      </w:tr>
      <w:tr w:rsidR="001858DA" w14:paraId="744B968A" w14:textId="77777777" w:rsidTr="00BD0CCC">
        <w:trPr>
          <w:trHeight w:val="233"/>
        </w:trPr>
        <w:tc>
          <w:tcPr>
            <w:tcW w:w="1973" w:type="dxa"/>
          </w:tcPr>
          <w:p w14:paraId="6DC828EB" w14:textId="77777777" w:rsidR="001858DA" w:rsidRDefault="000C11AB">
            <w:pPr>
              <w:rPr>
                <w:sz w:val="22"/>
                <w:szCs w:val="22"/>
              </w:rPr>
            </w:pPr>
            <w:r>
              <w:rPr>
                <w:sz w:val="22"/>
                <w:szCs w:val="22"/>
              </w:rPr>
              <w:t xml:space="preserve">Unit 4: </w:t>
            </w:r>
          </w:p>
          <w:p w14:paraId="32D6C485" w14:textId="77777777" w:rsidR="001858DA" w:rsidRDefault="000C11AB">
            <w:pPr>
              <w:rPr>
                <w:sz w:val="22"/>
                <w:szCs w:val="22"/>
              </w:rPr>
            </w:pPr>
            <w:r>
              <w:rPr>
                <w:sz w:val="22"/>
                <w:szCs w:val="22"/>
              </w:rPr>
              <w:t>Business Communication</w:t>
            </w:r>
          </w:p>
          <w:p w14:paraId="743DF39C" w14:textId="77777777" w:rsidR="001858DA" w:rsidRDefault="001858DA">
            <w:pPr>
              <w:rPr>
                <w:sz w:val="22"/>
                <w:szCs w:val="22"/>
              </w:rPr>
            </w:pPr>
          </w:p>
        </w:tc>
        <w:tc>
          <w:tcPr>
            <w:tcW w:w="4543" w:type="dxa"/>
          </w:tcPr>
          <w:p w14:paraId="07B7AAF3" w14:textId="77777777" w:rsidR="001858DA" w:rsidRDefault="000C11AB" w:rsidP="006D5F97">
            <w:pPr>
              <w:numPr>
                <w:ilvl w:val="0"/>
                <w:numId w:val="1"/>
              </w:numPr>
              <w:ind w:left="436"/>
            </w:pPr>
            <w:r>
              <w:t>crafting effective business documents and communications</w:t>
            </w:r>
          </w:p>
          <w:p w14:paraId="67B5BBDD" w14:textId="612DFD1B" w:rsidR="001858DA" w:rsidRDefault="000C11AB" w:rsidP="006D5F97">
            <w:pPr>
              <w:numPr>
                <w:ilvl w:val="0"/>
                <w:numId w:val="1"/>
              </w:numPr>
              <w:ind w:left="436"/>
            </w:pPr>
            <w:r>
              <w:t xml:space="preserve">using appropriate technology to facilitate effective </w:t>
            </w:r>
            <w:r w:rsidR="006D5F97">
              <w:t>communication</w:t>
            </w:r>
          </w:p>
          <w:p w14:paraId="2C25E8BF" w14:textId="368A0384" w:rsidR="006D5F97" w:rsidRDefault="006D5F97" w:rsidP="006D5F97"/>
        </w:tc>
        <w:tc>
          <w:tcPr>
            <w:tcW w:w="3111" w:type="dxa"/>
          </w:tcPr>
          <w:p w14:paraId="455EB144" w14:textId="77777777" w:rsidR="001858DA" w:rsidRDefault="000C11AB">
            <w:pPr>
              <w:numPr>
                <w:ilvl w:val="0"/>
                <w:numId w:val="1"/>
              </w:numPr>
              <w:pBdr>
                <w:top w:val="nil"/>
                <w:left w:val="nil"/>
                <w:bottom w:val="nil"/>
                <w:right w:val="nil"/>
                <w:between w:val="nil"/>
              </w:pBdr>
              <w:ind w:left="331" w:hanging="270"/>
              <w:rPr>
                <w:color w:val="000000"/>
                <w:sz w:val="22"/>
                <w:szCs w:val="22"/>
              </w:rPr>
            </w:pPr>
            <w:r>
              <w:rPr>
                <w:sz w:val="22"/>
                <w:szCs w:val="22"/>
              </w:rPr>
              <w:t>Unit test</w:t>
            </w:r>
          </w:p>
          <w:p w14:paraId="5CC35B4A" w14:textId="77777777" w:rsidR="001858DA" w:rsidRDefault="000C11AB">
            <w:pPr>
              <w:numPr>
                <w:ilvl w:val="0"/>
                <w:numId w:val="1"/>
              </w:numPr>
              <w:pBdr>
                <w:top w:val="nil"/>
                <w:left w:val="nil"/>
                <w:bottom w:val="nil"/>
                <w:right w:val="nil"/>
                <w:between w:val="nil"/>
              </w:pBdr>
              <w:ind w:left="331" w:hanging="270"/>
              <w:rPr>
                <w:sz w:val="22"/>
                <w:szCs w:val="22"/>
              </w:rPr>
            </w:pPr>
            <w:r>
              <w:rPr>
                <w:sz w:val="22"/>
                <w:szCs w:val="22"/>
              </w:rPr>
              <w:t>small unit assignments</w:t>
            </w:r>
          </w:p>
        </w:tc>
        <w:tc>
          <w:tcPr>
            <w:tcW w:w="1163" w:type="dxa"/>
            <w:vAlign w:val="center"/>
          </w:tcPr>
          <w:p w14:paraId="4D91FAB3" w14:textId="77777777" w:rsidR="001858DA" w:rsidRDefault="000C11AB">
            <w:pPr>
              <w:jc w:val="center"/>
              <w:rPr>
                <w:sz w:val="22"/>
                <w:szCs w:val="22"/>
              </w:rPr>
            </w:pPr>
            <w:r>
              <w:rPr>
                <w:sz w:val="22"/>
                <w:szCs w:val="22"/>
              </w:rPr>
              <w:t>18 classes</w:t>
            </w:r>
          </w:p>
        </w:tc>
      </w:tr>
      <w:tr w:rsidR="001858DA" w14:paraId="4C6887F0" w14:textId="77777777" w:rsidTr="00BD0CCC">
        <w:trPr>
          <w:trHeight w:val="233"/>
        </w:trPr>
        <w:tc>
          <w:tcPr>
            <w:tcW w:w="1973" w:type="dxa"/>
          </w:tcPr>
          <w:p w14:paraId="12DB3375" w14:textId="77777777" w:rsidR="001858DA" w:rsidRDefault="000C11AB">
            <w:pPr>
              <w:rPr>
                <w:sz w:val="22"/>
                <w:szCs w:val="22"/>
              </w:rPr>
            </w:pPr>
            <w:r>
              <w:rPr>
                <w:sz w:val="22"/>
                <w:szCs w:val="22"/>
              </w:rPr>
              <w:t xml:space="preserve">Unit 5: </w:t>
            </w:r>
          </w:p>
          <w:p w14:paraId="7E51C4C6" w14:textId="77777777" w:rsidR="001858DA" w:rsidRDefault="000C11AB">
            <w:pPr>
              <w:rPr>
                <w:sz w:val="22"/>
                <w:szCs w:val="22"/>
              </w:rPr>
            </w:pPr>
            <w:r>
              <w:rPr>
                <w:sz w:val="22"/>
                <w:szCs w:val="22"/>
              </w:rPr>
              <w:t>Ethics and Issues in Business Tech</w:t>
            </w:r>
          </w:p>
          <w:p w14:paraId="21F6E5C1" w14:textId="77777777" w:rsidR="001858DA" w:rsidRDefault="001858DA">
            <w:pPr>
              <w:rPr>
                <w:sz w:val="22"/>
                <w:szCs w:val="22"/>
              </w:rPr>
            </w:pPr>
          </w:p>
        </w:tc>
        <w:tc>
          <w:tcPr>
            <w:tcW w:w="4543" w:type="dxa"/>
          </w:tcPr>
          <w:p w14:paraId="17D8E07A" w14:textId="36AF3EB7" w:rsidR="001858DA" w:rsidRDefault="000C11AB" w:rsidP="006D5F97">
            <w:pPr>
              <w:numPr>
                <w:ilvl w:val="0"/>
                <w:numId w:val="1"/>
              </w:numPr>
              <w:ind w:left="436"/>
            </w:pPr>
            <w:r>
              <w:t xml:space="preserve">understanding legal, social, and ethical issues relating to information and communication </w:t>
            </w:r>
            <w:proofErr w:type="gramStart"/>
            <w:r>
              <w:t>technology;</w:t>
            </w:r>
            <w:proofErr w:type="gramEnd"/>
            <w:r>
              <w:t xml:space="preserve">  </w:t>
            </w:r>
          </w:p>
          <w:p w14:paraId="7628671B" w14:textId="77777777" w:rsidR="001858DA" w:rsidRDefault="000C11AB" w:rsidP="006D5F97">
            <w:pPr>
              <w:numPr>
                <w:ilvl w:val="0"/>
                <w:numId w:val="1"/>
              </w:numPr>
              <w:ind w:left="436"/>
            </w:pPr>
            <w:r>
              <w:t>navigating privacy and security issues relating to information and communication technology</w:t>
            </w:r>
          </w:p>
          <w:p w14:paraId="5CC7344B" w14:textId="77777777" w:rsidR="006D5F97" w:rsidRDefault="000C11AB" w:rsidP="006D5F97">
            <w:pPr>
              <w:numPr>
                <w:ilvl w:val="0"/>
                <w:numId w:val="1"/>
              </w:numPr>
              <w:ind w:left="436"/>
            </w:pPr>
            <w:r>
              <w:t>the impact of information and communication technology on personal health and the environment</w:t>
            </w:r>
          </w:p>
          <w:p w14:paraId="07087F42" w14:textId="11AAB3FA" w:rsidR="001858DA" w:rsidRDefault="000C11AB" w:rsidP="006D5F97">
            <w:pPr>
              <w:ind w:left="76"/>
            </w:pPr>
            <w:r>
              <w:t xml:space="preserve"> </w:t>
            </w:r>
          </w:p>
        </w:tc>
        <w:tc>
          <w:tcPr>
            <w:tcW w:w="3111" w:type="dxa"/>
          </w:tcPr>
          <w:p w14:paraId="6C06B19C" w14:textId="77777777" w:rsidR="001858DA" w:rsidRDefault="000C11AB">
            <w:pPr>
              <w:numPr>
                <w:ilvl w:val="0"/>
                <w:numId w:val="1"/>
              </w:numPr>
              <w:pBdr>
                <w:top w:val="nil"/>
                <w:left w:val="nil"/>
                <w:bottom w:val="nil"/>
                <w:right w:val="nil"/>
                <w:between w:val="nil"/>
              </w:pBdr>
              <w:ind w:left="331" w:hanging="270"/>
              <w:rPr>
                <w:color w:val="000000"/>
                <w:sz w:val="22"/>
                <w:szCs w:val="22"/>
              </w:rPr>
            </w:pPr>
            <w:r>
              <w:rPr>
                <w:sz w:val="22"/>
                <w:szCs w:val="22"/>
              </w:rPr>
              <w:t>Research assignment</w:t>
            </w:r>
          </w:p>
          <w:p w14:paraId="57D89512" w14:textId="77777777" w:rsidR="001858DA" w:rsidRDefault="000C11AB">
            <w:pPr>
              <w:numPr>
                <w:ilvl w:val="0"/>
                <w:numId w:val="1"/>
              </w:numPr>
              <w:pBdr>
                <w:top w:val="nil"/>
                <w:left w:val="nil"/>
                <w:bottom w:val="nil"/>
                <w:right w:val="nil"/>
                <w:between w:val="nil"/>
              </w:pBdr>
              <w:ind w:left="331" w:hanging="270"/>
              <w:rPr>
                <w:sz w:val="22"/>
                <w:szCs w:val="22"/>
              </w:rPr>
            </w:pPr>
            <w:r>
              <w:rPr>
                <w:sz w:val="22"/>
                <w:szCs w:val="22"/>
              </w:rPr>
              <w:t>unit test</w:t>
            </w:r>
          </w:p>
        </w:tc>
        <w:tc>
          <w:tcPr>
            <w:tcW w:w="1163" w:type="dxa"/>
            <w:vAlign w:val="center"/>
          </w:tcPr>
          <w:p w14:paraId="2ADBC6DB" w14:textId="77777777" w:rsidR="001858DA" w:rsidRDefault="000C11AB">
            <w:pPr>
              <w:jc w:val="center"/>
              <w:rPr>
                <w:sz w:val="22"/>
                <w:szCs w:val="22"/>
              </w:rPr>
            </w:pPr>
            <w:r>
              <w:rPr>
                <w:sz w:val="22"/>
                <w:szCs w:val="22"/>
              </w:rPr>
              <w:t>18 classes</w:t>
            </w:r>
          </w:p>
        </w:tc>
      </w:tr>
      <w:tr w:rsidR="001858DA" w14:paraId="1D99B990" w14:textId="77777777" w:rsidTr="00BD0CCC">
        <w:trPr>
          <w:trHeight w:val="233"/>
        </w:trPr>
        <w:tc>
          <w:tcPr>
            <w:tcW w:w="1973" w:type="dxa"/>
          </w:tcPr>
          <w:p w14:paraId="6133EDDC" w14:textId="77777777" w:rsidR="001858DA" w:rsidRDefault="000C11AB">
            <w:pPr>
              <w:rPr>
                <w:sz w:val="22"/>
                <w:szCs w:val="22"/>
              </w:rPr>
            </w:pPr>
            <w:r>
              <w:rPr>
                <w:sz w:val="22"/>
                <w:szCs w:val="22"/>
              </w:rPr>
              <w:t>Culminating Task(s)</w:t>
            </w:r>
          </w:p>
          <w:p w14:paraId="2038EB70" w14:textId="77777777" w:rsidR="001858DA" w:rsidRDefault="001858DA">
            <w:pPr>
              <w:rPr>
                <w:sz w:val="22"/>
                <w:szCs w:val="22"/>
              </w:rPr>
            </w:pPr>
          </w:p>
          <w:p w14:paraId="42ACEB59" w14:textId="77777777" w:rsidR="001858DA" w:rsidRDefault="001858DA">
            <w:pPr>
              <w:rPr>
                <w:sz w:val="22"/>
                <w:szCs w:val="22"/>
              </w:rPr>
            </w:pPr>
          </w:p>
        </w:tc>
        <w:tc>
          <w:tcPr>
            <w:tcW w:w="4543" w:type="dxa"/>
          </w:tcPr>
          <w:p w14:paraId="7ECD8FFE" w14:textId="77777777" w:rsidR="001858DA" w:rsidRDefault="000C11AB">
            <w:pPr>
              <w:numPr>
                <w:ilvl w:val="0"/>
                <w:numId w:val="1"/>
              </w:numPr>
            </w:pPr>
            <w:r>
              <w:t>Culminating project</w:t>
            </w:r>
          </w:p>
        </w:tc>
        <w:tc>
          <w:tcPr>
            <w:tcW w:w="3111" w:type="dxa"/>
          </w:tcPr>
          <w:p w14:paraId="279ADCB3" w14:textId="77777777" w:rsidR="001858DA" w:rsidRPr="006D5F97" w:rsidRDefault="000C11AB">
            <w:pPr>
              <w:numPr>
                <w:ilvl w:val="0"/>
                <w:numId w:val="1"/>
              </w:numPr>
              <w:pBdr>
                <w:top w:val="nil"/>
                <w:left w:val="nil"/>
                <w:bottom w:val="nil"/>
                <w:right w:val="nil"/>
                <w:between w:val="nil"/>
              </w:pBdr>
              <w:ind w:left="331" w:hanging="270"/>
              <w:rPr>
                <w:color w:val="000000"/>
                <w:sz w:val="22"/>
                <w:szCs w:val="22"/>
              </w:rPr>
            </w:pPr>
            <w:r>
              <w:rPr>
                <w:sz w:val="22"/>
                <w:szCs w:val="22"/>
              </w:rPr>
              <w:t>A multi-stage final project drawing on elements of all five unit</w:t>
            </w:r>
            <w:r w:rsidR="006D5F97">
              <w:rPr>
                <w:sz w:val="22"/>
                <w:szCs w:val="22"/>
              </w:rPr>
              <w:t>s</w:t>
            </w:r>
          </w:p>
          <w:p w14:paraId="2F19FB3C" w14:textId="7C6AC880" w:rsidR="006D5F97" w:rsidRDefault="006D5F97" w:rsidP="006D5F97">
            <w:pPr>
              <w:pBdr>
                <w:top w:val="nil"/>
                <w:left w:val="nil"/>
                <w:bottom w:val="nil"/>
                <w:right w:val="nil"/>
                <w:between w:val="nil"/>
              </w:pBdr>
              <w:ind w:left="61"/>
              <w:rPr>
                <w:color w:val="000000"/>
                <w:sz w:val="22"/>
                <w:szCs w:val="22"/>
              </w:rPr>
            </w:pPr>
          </w:p>
        </w:tc>
        <w:tc>
          <w:tcPr>
            <w:tcW w:w="1163" w:type="dxa"/>
            <w:vAlign w:val="center"/>
          </w:tcPr>
          <w:p w14:paraId="12C7FF4C" w14:textId="77777777" w:rsidR="001858DA" w:rsidRDefault="000C11AB">
            <w:pPr>
              <w:jc w:val="center"/>
              <w:rPr>
                <w:sz w:val="22"/>
                <w:szCs w:val="22"/>
              </w:rPr>
            </w:pPr>
            <w:r>
              <w:rPr>
                <w:sz w:val="22"/>
                <w:szCs w:val="22"/>
              </w:rPr>
              <w:t>5 classes</w:t>
            </w:r>
          </w:p>
        </w:tc>
      </w:tr>
    </w:tbl>
    <w:p w14:paraId="2D709092" w14:textId="77777777" w:rsidR="001858DA" w:rsidRDefault="001858DA">
      <w:pPr>
        <w:rPr>
          <w:sz w:val="10"/>
          <w:szCs w:val="10"/>
        </w:rPr>
      </w:pPr>
    </w:p>
    <w:sectPr w:rsidR="001858DA">
      <w:pgSz w:w="12240" w:h="15840"/>
      <w:pgMar w:top="650" w:right="720" w:bottom="627"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61DD0"/>
    <w:multiLevelType w:val="multilevel"/>
    <w:tmpl w:val="D6562D30"/>
    <w:lvl w:ilvl="0">
      <w:start w:val="1"/>
      <w:numFmt w:val="bullet"/>
      <w:lvlText w:val="●"/>
      <w:lvlJc w:val="left"/>
      <w:pPr>
        <w:ind w:left="720" w:hanging="360"/>
      </w:pPr>
      <w:rPr>
        <w:rFonts w:ascii="Noto Sans Symbols" w:eastAsia="Noto Sans Symbols" w:hAnsi="Noto Sans Symbols" w:cs="Noto Sans Symbols"/>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DA"/>
    <w:rsid w:val="000C11AB"/>
    <w:rsid w:val="001858DA"/>
    <w:rsid w:val="00387383"/>
    <w:rsid w:val="006D5F97"/>
    <w:rsid w:val="00B968B8"/>
    <w:rsid w:val="00BD0CCC"/>
    <w:rsid w:val="00E012FF"/>
    <w:rsid w:val="00F2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8F07"/>
  <w15:docId w15:val="{744DB51C-FDD2-4A43-936A-49DFC68B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27311B"/>
    <w:pPr>
      <w:ind w:left="720"/>
      <w:contextualSpacing/>
    </w:p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u.gov.on.ca/eng/policyfunding/growsuccess.pdf" TargetMode="External"/><Relationship Id="rId3" Type="http://schemas.openxmlformats.org/officeDocument/2006/relationships/styles" Target="styles.xml"/><Relationship Id="rId7" Type="http://schemas.openxmlformats.org/officeDocument/2006/relationships/hyperlink" Target="https://www.dcp.edu.gov.on.ca/en/assessment-evaluation/categories-of-knowledge-and-skil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FXrU24lHR0fEoBJfYHlaJuWg==">AMUW2mX6cIzt59X9AzyK6TWUaGqE7ZdCtLucxSUag9SPgHQvdx2OQ67JRee8HN/fJyluK96sDtb8D8+Y9bRLl7LLkFs4EUBkvjnQIXEISx+Iltg1Z4/lUS8=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Canzi, Michael</cp:lastModifiedBy>
  <cp:revision>9</cp:revision>
  <cp:lastPrinted>2023-02-02T18:55:00Z</cp:lastPrinted>
  <dcterms:created xsi:type="dcterms:W3CDTF">2021-12-07T14:39:00Z</dcterms:created>
  <dcterms:modified xsi:type="dcterms:W3CDTF">2023-02-02T20:37:00Z</dcterms:modified>
</cp:coreProperties>
</file>